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5592"/>
      </w:tblGrid>
      <w:tr w:rsidR="004E61B4" w14:paraId="62ABE038" w14:textId="77777777">
        <w:tc>
          <w:tcPr>
            <w:tcW w:w="3794" w:type="dxa"/>
          </w:tcPr>
          <w:p w14:paraId="4ACE5524" w14:textId="77777777" w:rsidR="004E61B4" w:rsidRDefault="0057163C">
            <w:pPr>
              <w:jc w:val="center"/>
            </w:pPr>
            <w:r>
              <w:t>ĐẢNG BỘ TỈNH LAI CHÂU</w:t>
            </w:r>
          </w:p>
          <w:p w14:paraId="68A52D2D" w14:textId="77777777" w:rsidR="004E61B4" w:rsidRDefault="0057163C">
            <w:pPr>
              <w:jc w:val="center"/>
              <w:rPr>
                <w:b/>
              </w:rPr>
            </w:pPr>
            <w:r>
              <w:rPr>
                <w:b/>
              </w:rPr>
              <w:t>ĐẢNG ỦY XÃ MƯỜNG TÈ</w:t>
            </w:r>
          </w:p>
          <w:p w14:paraId="23C31528" w14:textId="77777777" w:rsidR="004E61B4" w:rsidRDefault="0057163C">
            <w:pPr>
              <w:jc w:val="center"/>
              <w:rPr>
                <w:b/>
              </w:rPr>
            </w:pPr>
            <w:r>
              <w:rPr>
                <w:b/>
              </w:rPr>
              <w:t>*</w:t>
            </w:r>
          </w:p>
          <w:p w14:paraId="0E0F5209" w14:textId="77777777" w:rsidR="004E61B4" w:rsidRDefault="0057163C">
            <w:pPr>
              <w:jc w:val="center"/>
            </w:pPr>
            <w:r>
              <w:t>Số       -NQ/ĐU</w:t>
            </w:r>
          </w:p>
          <w:p w14:paraId="7CCAE714" w14:textId="77777777" w:rsidR="004E61B4" w:rsidRDefault="0057163C">
            <w:pPr>
              <w:jc w:val="center"/>
            </w:pPr>
            <w:r>
              <w:t>(DỰ THẢO)</w:t>
            </w:r>
          </w:p>
        </w:tc>
        <w:tc>
          <w:tcPr>
            <w:tcW w:w="5777" w:type="dxa"/>
          </w:tcPr>
          <w:p w14:paraId="0F0FD2DE" w14:textId="797269BA" w:rsidR="004E61B4" w:rsidRDefault="004C5454">
            <w:pPr>
              <w:jc w:val="center"/>
              <w:rPr>
                <w:b/>
                <w:sz w:val="30"/>
                <w:szCs w:val="30"/>
              </w:rPr>
            </w:pPr>
            <w:r>
              <w:rPr>
                <w:b/>
                <w:noProof/>
                <w:sz w:val="30"/>
                <w:szCs w:val="30"/>
              </w:rPr>
              <mc:AlternateContent>
                <mc:Choice Requires="wps">
                  <w:drawing>
                    <wp:anchor distT="0" distB="0" distL="114300" distR="114300" simplePos="0" relativeHeight="251659264" behindDoc="0" locked="0" layoutInCell="1" allowOverlap="1" wp14:anchorId="47747235" wp14:editId="7EE2E857">
                      <wp:simplePos x="0" y="0"/>
                      <wp:positionH relativeFrom="column">
                        <wp:posOffset>427990</wp:posOffset>
                      </wp:positionH>
                      <wp:positionV relativeFrom="paragraph">
                        <wp:posOffset>224790</wp:posOffset>
                      </wp:positionV>
                      <wp:extent cx="259461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594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DEB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7pt,17.7pt" to="23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gJtQEAALcDAAAOAAAAZHJzL2Uyb0RvYy54bWysU02P0zAQvSPxHyzfadIKVhA13UNXcEFQ&#10;sfADvM64sdb2WGPTpv+esdtmESCE0F4cf7w3M+/NZH07eScOQMli6OVy0UoBQeNgw76X376+f/VW&#10;ipRVGJTDAL08QZK3m5cv1sfYwQpHdAOQ4CAhdcfYyzHn2DVN0iN4lRYYIfCjQfIq85H2zUDqyNG9&#10;a1Zte9MckYZIqCElvr07P8pNjW8M6PzZmARZuF5ybbmuVNeHsjabter2pOJo9aUM9R9VeGUDJ51D&#10;3amsxHeyv4XyVhMmNHmh0TdojNVQNbCaZfuLmvtRRaha2JwUZ5vS84XVnw47Enbg3kkRlOcW3WdS&#10;dj9mscUQ2EAksSw+HWPqGL4NO7qcUtxRET0Z8uXLcsRUvT3N3sKUhebL1Zt3r2+W3AJ9fWueiJFS&#10;/gDoRdn00tlQZKtOHT6mzMkYeoXwoRRyTl13+eSggF34AoalcLJlZdchgq0jcVDc/uGxyuBYFVko&#10;xjo3k9q/ky7YQoM6WP9KnNE1I4Y8E70NSH/KmqdrqeaMv6o+ay2yH3A41UZUO3g6qkuXSS7j9/O5&#10;0p/+t80PAAAA//8DAFBLAwQUAAYACAAAACEAj0ZilN4AAAAIAQAADwAAAGRycy9kb3ducmV2Lnht&#10;bEyPT0+DQBDF7yZ+h82YeLOLtUKDLE3jn5MeKHrwuGVHIGVnCbsF9NM7pgd7msy8lze/l21m24kR&#10;B986UnC7iEAgVc60VCv4eH+5WYPwQZPRnSNU8I0eNvnlRaZT4yba4ViGWnAI+VQraELoUyl91aDV&#10;fuF6JNa+3GB14HWopRn0xOG2k8soiqXVLfGHRvf42GB1KI9WQfL8Whb99PT2U8hEFsXowvrwqdT1&#10;1bx9ABFwDv9m+MNndMiZae+OZLzoFMTJip0K7u55sr5KYu62Px1knsnzAvkvAAAA//8DAFBLAQIt&#10;ABQABgAIAAAAIQC2gziS/gAAAOEBAAATAAAAAAAAAAAAAAAAAAAAAABbQ29udGVudF9UeXBlc10u&#10;eG1sUEsBAi0AFAAGAAgAAAAhADj9If/WAAAAlAEAAAsAAAAAAAAAAAAAAAAALwEAAF9yZWxzLy5y&#10;ZWxzUEsBAi0AFAAGAAgAAAAhAMcbiAm1AQAAtwMAAA4AAAAAAAAAAAAAAAAALgIAAGRycy9lMm9E&#10;b2MueG1sUEsBAi0AFAAGAAgAAAAhAI9GYpTeAAAACAEAAA8AAAAAAAAAAAAAAAAADwQAAGRycy9k&#10;b3ducmV2LnhtbFBLBQYAAAAABAAEAPMAAAAaBQAAAAA=&#10;" strokecolor="black [3040]"/>
                  </w:pict>
                </mc:Fallback>
              </mc:AlternateContent>
            </w:r>
            <w:r w:rsidR="0057163C">
              <w:rPr>
                <w:b/>
                <w:sz w:val="30"/>
                <w:szCs w:val="30"/>
              </w:rPr>
              <w:t>ĐẢNG CỘNG SẢN VIỆT NAM</w:t>
            </w:r>
          </w:p>
          <w:p w14:paraId="6D195800" w14:textId="5E22D5D6" w:rsidR="004E61B4" w:rsidRDefault="004E61B4">
            <w:pPr>
              <w:jc w:val="center"/>
            </w:pPr>
          </w:p>
          <w:p w14:paraId="0051F18A" w14:textId="77777777" w:rsidR="004E61B4" w:rsidRDefault="0057163C">
            <w:pPr>
              <w:jc w:val="center"/>
              <w:rPr>
                <w:i/>
              </w:rPr>
            </w:pPr>
            <w:r>
              <w:rPr>
                <w:i/>
              </w:rPr>
              <w:t>Mường Tè, ngày      tháng 9 năm 2025</w:t>
            </w:r>
          </w:p>
        </w:tc>
      </w:tr>
    </w:tbl>
    <w:p w14:paraId="76C5C12C" w14:textId="77777777" w:rsidR="004E61B4" w:rsidRDefault="004E61B4"/>
    <w:p w14:paraId="1B90B4BD" w14:textId="77777777" w:rsidR="004E61B4" w:rsidRDefault="0057163C">
      <w:pPr>
        <w:jc w:val="center"/>
        <w:rPr>
          <w:b/>
        </w:rPr>
      </w:pPr>
      <w:r>
        <w:rPr>
          <w:b/>
        </w:rPr>
        <w:t>NGHỊ QUYẾT</w:t>
      </w:r>
    </w:p>
    <w:p w14:paraId="197284F7" w14:textId="77777777" w:rsidR="004E61B4" w:rsidRDefault="0057163C">
      <w:pPr>
        <w:jc w:val="center"/>
      </w:pPr>
      <w:r>
        <w:t>CỦA BAN CHẤP HÀNH ĐẢNG BỘ XÃ</w:t>
      </w:r>
    </w:p>
    <w:p w14:paraId="5963A416" w14:textId="77777777" w:rsidR="004E61B4" w:rsidRDefault="0057163C">
      <w:pPr>
        <w:jc w:val="center"/>
        <w:rPr>
          <w:rFonts w:eastAsia="Times New Roman" w:cs="Times New Roman"/>
          <w:b/>
          <w:szCs w:val="28"/>
          <w:lang w:val="en-AU"/>
        </w:rPr>
      </w:pPr>
      <w:r>
        <w:rPr>
          <w:b/>
        </w:rPr>
        <w:t xml:space="preserve">Về </w:t>
      </w:r>
      <w:r>
        <w:rPr>
          <w:rFonts w:eastAsia="Times New Roman" w:cs="Times New Roman"/>
          <w:b/>
          <w:szCs w:val="28"/>
          <w:lang w:val="en-AU"/>
        </w:rPr>
        <w:t>xây dựng đội ngũ cán bộ, công chức, viên chức có phẩm chất, năng lực, bản lĩnh, tinh thông nghiệp vụ, đáp ứng yêu cầu trong kỷ nguyên mới</w:t>
      </w:r>
    </w:p>
    <w:p w14:paraId="5E9ACE36" w14:textId="77777777" w:rsidR="004E61B4" w:rsidRDefault="0057163C">
      <w:pPr>
        <w:jc w:val="center"/>
        <w:rPr>
          <w:rFonts w:eastAsia="Times New Roman" w:cs="Times New Roman"/>
          <w:szCs w:val="28"/>
          <w:lang w:val="en-AU"/>
        </w:rPr>
      </w:pPr>
      <w:r>
        <w:rPr>
          <w:rFonts w:eastAsia="Times New Roman" w:cs="Times New Roman"/>
          <w:szCs w:val="28"/>
          <w:lang w:val="en-AU"/>
        </w:rPr>
        <w:t>-----</w:t>
      </w:r>
    </w:p>
    <w:p w14:paraId="73E5CEDF" w14:textId="77777777" w:rsidR="004E61B4" w:rsidRDefault="004E61B4"/>
    <w:p w14:paraId="523E385F" w14:textId="77777777" w:rsidR="004E61B4" w:rsidRDefault="0057163C" w:rsidP="00240961">
      <w:pPr>
        <w:spacing w:after="120" w:line="288" w:lineRule="auto"/>
        <w:ind w:firstLine="720"/>
        <w:jc w:val="both"/>
        <w:rPr>
          <w:szCs w:val="28"/>
        </w:rPr>
      </w:pPr>
      <w:r>
        <w:rPr>
          <w:szCs w:val="28"/>
        </w:rPr>
        <w:t>Thực hiện Nghị quyết Đại hội đại biểu Đảng bộ xã Mường Tè lần thứ I, nhiệm kỳ 2025-2030; Chương trình hành động Nghị quyết Đại hội đại biểu Đảng bộ xã Mường Tè lần thứ I, nhiệm kỳ 2025-2030.</w:t>
      </w:r>
    </w:p>
    <w:p w14:paraId="38057BFD" w14:textId="77777777" w:rsidR="004E61B4" w:rsidRDefault="0057163C" w:rsidP="00240961">
      <w:pPr>
        <w:spacing w:after="120" w:line="288" w:lineRule="auto"/>
        <w:ind w:firstLine="720"/>
        <w:jc w:val="both"/>
        <w:rPr>
          <w:rFonts w:eastAsia="Times New Roman" w:cs="Times New Roman"/>
          <w:szCs w:val="28"/>
          <w:lang w:val="en-AU"/>
        </w:rPr>
      </w:pPr>
      <w:r>
        <w:rPr>
          <w:szCs w:val="28"/>
        </w:rPr>
        <w:t xml:space="preserve">Căn cứ vào điều kiện thực tế tại địa phương, Ban Chấp hành Đảng bộ xã Mường Tè khóa I, nhiệm kỳ 2025-2030 ban hành Nghị quyết chuyên đề về </w:t>
      </w:r>
      <w:r w:rsidRPr="001F65FC">
        <w:rPr>
          <w:rFonts w:eastAsia="Times New Roman" w:cs="Times New Roman"/>
          <w:i/>
          <w:szCs w:val="28"/>
          <w:lang w:val="en-AU"/>
        </w:rPr>
        <w:t>xây dựng đội ngũ cán bộ, công chức, viên chức có phẩm chất, năng lực, bản lĩnh, tinh thông nghiệp vụ, đáp ứng yêu cầu trong kỷ nguyên mới</w:t>
      </w:r>
      <w:r>
        <w:rPr>
          <w:rFonts w:eastAsia="Times New Roman" w:cs="Times New Roman"/>
          <w:szCs w:val="28"/>
          <w:lang w:val="en-AU"/>
        </w:rPr>
        <w:t xml:space="preserve"> như sau:</w:t>
      </w:r>
    </w:p>
    <w:p w14:paraId="45726CD4" w14:textId="77777777" w:rsidR="004E61B4" w:rsidRDefault="0057163C" w:rsidP="00240961">
      <w:pPr>
        <w:spacing w:after="120" w:line="288" w:lineRule="auto"/>
        <w:ind w:firstLine="720"/>
        <w:jc w:val="both"/>
        <w:rPr>
          <w:rFonts w:eastAsia="Times New Roman" w:cs="Times New Roman"/>
          <w:szCs w:val="28"/>
          <w:lang w:val="en-AU"/>
        </w:rPr>
      </w:pPr>
      <w:r>
        <w:rPr>
          <w:rFonts w:eastAsia="Times New Roman" w:cs="Times New Roman"/>
          <w:szCs w:val="28"/>
          <w:lang w:val="en-AU"/>
        </w:rPr>
        <w:t>I- THỰC TRẠNG CÁN BỘ, CÔNG CHỨC, VIÊN CHỨC XÃ</w:t>
      </w:r>
    </w:p>
    <w:p w14:paraId="51C5EBA3" w14:textId="77777777" w:rsidR="004E61B4" w:rsidRDefault="0057163C" w:rsidP="00240961">
      <w:pPr>
        <w:spacing w:after="120" w:line="288" w:lineRule="auto"/>
        <w:ind w:firstLine="720"/>
        <w:jc w:val="both"/>
        <w:rPr>
          <w:rFonts w:eastAsia="Times New Roman" w:cs="Times New Roman"/>
          <w:b/>
          <w:szCs w:val="28"/>
          <w:lang w:val="en-AU"/>
        </w:rPr>
      </w:pPr>
      <w:r>
        <w:rPr>
          <w:rFonts w:eastAsia="Times New Roman" w:cs="Times New Roman"/>
          <w:b/>
          <w:szCs w:val="28"/>
          <w:lang w:val="en-AU"/>
        </w:rPr>
        <w:t>1. Tình hình chung</w:t>
      </w:r>
    </w:p>
    <w:p w14:paraId="30EDB843" w14:textId="77777777" w:rsidR="004E61B4" w:rsidRPr="00E11FB5" w:rsidRDefault="0057163C" w:rsidP="00240961">
      <w:pPr>
        <w:spacing w:after="120" w:line="288" w:lineRule="auto"/>
        <w:ind w:firstLine="720"/>
        <w:jc w:val="both"/>
        <w:rPr>
          <w:spacing w:val="-4"/>
          <w:szCs w:val="28"/>
        </w:rPr>
      </w:pPr>
      <w:r w:rsidRPr="00E11FB5">
        <w:rPr>
          <w:spacing w:val="-4"/>
          <w:szCs w:val="28"/>
        </w:rPr>
        <w:t>Xã Mường Tè được thành lập trên cơ sở sáp nhập toàn bộ diện tích tự nhiên và dân số của xã Mường Tè và xã Nậm Khao. Trong đó, nhập toàn bộ cán bộ, công chức 02 xã và số cán bộ, công chức</w:t>
      </w:r>
      <w:r w:rsidR="001F65FC" w:rsidRPr="00E11FB5">
        <w:rPr>
          <w:spacing w:val="-4"/>
          <w:szCs w:val="28"/>
        </w:rPr>
        <w:t>, viên chức</w:t>
      </w:r>
      <w:r w:rsidRPr="00E11FB5">
        <w:rPr>
          <w:spacing w:val="-4"/>
          <w:szCs w:val="28"/>
        </w:rPr>
        <w:t xml:space="preserve"> từ cấp huyện xuống làm cán bộ, công chức cấp xã với tổng số cán bộ, công chức</w:t>
      </w:r>
      <w:r w:rsidR="001F65FC" w:rsidRPr="00E11FB5">
        <w:rPr>
          <w:spacing w:val="-4"/>
          <w:szCs w:val="28"/>
        </w:rPr>
        <w:t>, viên chức</w:t>
      </w:r>
      <w:r w:rsidRPr="00E11FB5">
        <w:rPr>
          <w:spacing w:val="-4"/>
          <w:szCs w:val="28"/>
        </w:rPr>
        <w:t xml:space="preserve"> xã </w:t>
      </w:r>
      <w:r w:rsidR="006F1DC2" w:rsidRPr="00E11FB5">
        <w:rPr>
          <w:spacing w:val="-4"/>
          <w:szCs w:val="28"/>
        </w:rPr>
        <w:t xml:space="preserve">là </w:t>
      </w:r>
      <w:r w:rsidRPr="00E11FB5">
        <w:rPr>
          <w:spacing w:val="-4"/>
          <w:szCs w:val="28"/>
        </w:rPr>
        <w:t xml:space="preserve">56/61 </w:t>
      </w:r>
      <w:r w:rsidR="006F1DC2" w:rsidRPr="00E11FB5">
        <w:rPr>
          <w:spacing w:val="-4"/>
          <w:szCs w:val="28"/>
        </w:rPr>
        <w:t>biên chế</w:t>
      </w:r>
      <w:r w:rsidR="00AE1359" w:rsidRPr="00E11FB5">
        <w:rPr>
          <w:spacing w:val="-4"/>
          <w:szCs w:val="28"/>
        </w:rPr>
        <w:t xml:space="preserve"> (ngày 01/7/2025),</w:t>
      </w:r>
      <w:r w:rsidR="006F1DC2" w:rsidRPr="00E11FB5">
        <w:rPr>
          <w:spacing w:val="-4"/>
          <w:szCs w:val="28"/>
        </w:rPr>
        <w:t xml:space="preserve"> </w:t>
      </w:r>
      <w:r w:rsidRPr="00E11FB5">
        <w:rPr>
          <w:spacing w:val="-4"/>
          <w:szCs w:val="28"/>
        </w:rPr>
        <w:t>(từ ngày 01/</w:t>
      </w:r>
      <w:r w:rsidR="006F1DC2" w:rsidRPr="00E11FB5">
        <w:rPr>
          <w:spacing w:val="-4"/>
          <w:szCs w:val="28"/>
        </w:rPr>
        <w:t>9</w:t>
      </w:r>
      <w:r w:rsidRPr="00E11FB5">
        <w:rPr>
          <w:spacing w:val="-4"/>
          <w:szCs w:val="28"/>
        </w:rPr>
        <w:t xml:space="preserve">/2025 </w:t>
      </w:r>
      <w:r w:rsidR="006F1DC2" w:rsidRPr="00E11FB5">
        <w:rPr>
          <w:spacing w:val="-4"/>
          <w:szCs w:val="28"/>
        </w:rPr>
        <w:t xml:space="preserve">nghỉ 7 </w:t>
      </w:r>
      <w:r w:rsidR="00AE1359" w:rsidRPr="00E11FB5">
        <w:rPr>
          <w:spacing w:val="-4"/>
          <w:szCs w:val="28"/>
        </w:rPr>
        <w:t>đồng chí</w:t>
      </w:r>
      <w:r w:rsidR="006F1DC2" w:rsidRPr="00E11FB5">
        <w:rPr>
          <w:spacing w:val="-4"/>
          <w:szCs w:val="28"/>
        </w:rPr>
        <w:t>, ngày 01/10/2025 nghỉ hưu trước tuổi 01</w:t>
      </w:r>
      <w:r w:rsidRPr="00E11FB5">
        <w:rPr>
          <w:spacing w:val="-4"/>
          <w:szCs w:val="28"/>
        </w:rPr>
        <w:t xml:space="preserve"> đồng chí), </w:t>
      </w:r>
      <w:r w:rsidR="006F1DC2" w:rsidRPr="00E11FB5">
        <w:rPr>
          <w:spacing w:val="-4"/>
          <w:szCs w:val="28"/>
        </w:rPr>
        <w:t xml:space="preserve">còn </w:t>
      </w:r>
      <w:r w:rsidR="00AE1359" w:rsidRPr="00E11FB5">
        <w:rPr>
          <w:spacing w:val="-4"/>
          <w:szCs w:val="28"/>
        </w:rPr>
        <w:t xml:space="preserve">lại </w:t>
      </w:r>
      <w:r w:rsidR="006F1DC2" w:rsidRPr="00E11FB5">
        <w:rPr>
          <w:spacing w:val="-4"/>
          <w:szCs w:val="28"/>
        </w:rPr>
        <w:t>48</w:t>
      </w:r>
      <w:r w:rsidRPr="00E11FB5">
        <w:rPr>
          <w:spacing w:val="-4"/>
          <w:szCs w:val="28"/>
        </w:rPr>
        <w:t xml:space="preserve"> </w:t>
      </w:r>
      <w:r w:rsidR="006F1DC2" w:rsidRPr="00E11FB5">
        <w:rPr>
          <w:spacing w:val="-4"/>
          <w:szCs w:val="28"/>
        </w:rPr>
        <w:t xml:space="preserve">biên chế, còn thiếu 13 biên chế so với </w:t>
      </w:r>
      <w:r w:rsidR="00AE1359" w:rsidRPr="00E11FB5">
        <w:rPr>
          <w:spacing w:val="-4"/>
          <w:szCs w:val="28"/>
        </w:rPr>
        <w:t>quy định</w:t>
      </w:r>
      <w:r w:rsidR="006F1DC2" w:rsidRPr="00E11FB5">
        <w:rPr>
          <w:spacing w:val="-4"/>
          <w:szCs w:val="28"/>
        </w:rPr>
        <w:t xml:space="preserve"> được giao</w:t>
      </w:r>
      <w:r w:rsidRPr="00E11FB5">
        <w:rPr>
          <w:spacing w:val="-4"/>
          <w:szCs w:val="28"/>
        </w:rPr>
        <w:t>.</w:t>
      </w:r>
    </w:p>
    <w:p w14:paraId="2AC2B955" w14:textId="77777777" w:rsidR="004E61B4" w:rsidRDefault="0057163C" w:rsidP="00240961">
      <w:pPr>
        <w:spacing w:after="120" w:line="288" w:lineRule="auto"/>
        <w:ind w:firstLine="720"/>
        <w:jc w:val="both"/>
        <w:rPr>
          <w:rFonts w:eastAsia="Times New Roman" w:cs="Times New Roman"/>
          <w:b/>
          <w:szCs w:val="28"/>
          <w:lang w:val="en-AU"/>
        </w:rPr>
      </w:pPr>
      <w:r>
        <w:rPr>
          <w:spacing w:val="-4"/>
          <w:szCs w:val="28"/>
        </w:rPr>
        <w:t>Về trình độ</w:t>
      </w:r>
      <w:r w:rsidR="006F1DC2">
        <w:rPr>
          <w:spacing w:val="-4"/>
          <w:szCs w:val="28"/>
        </w:rPr>
        <w:t xml:space="preserve">: </w:t>
      </w:r>
      <w:r>
        <w:rPr>
          <w:spacing w:val="-4"/>
          <w:szCs w:val="28"/>
        </w:rPr>
        <w:t>Văn hoá (</w:t>
      </w:r>
      <w:r>
        <w:rPr>
          <w:i/>
          <w:spacing w:val="-4"/>
          <w:szCs w:val="28"/>
        </w:rPr>
        <w:t xml:space="preserve">THPT: 47 đồng chí, chiếm 98%; THCS: 01 đồng chí, chiếm </w:t>
      </w:r>
      <w:r>
        <w:rPr>
          <w:iCs/>
          <w:spacing w:val="-4"/>
          <w:szCs w:val="28"/>
        </w:rPr>
        <w:t>2</w:t>
      </w:r>
      <w:r>
        <w:rPr>
          <w:i/>
          <w:spacing w:val="-4"/>
          <w:szCs w:val="28"/>
        </w:rPr>
        <w:t>%)</w:t>
      </w:r>
      <w:r>
        <w:rPr>
          <w:spacing w:val="-4"/>
          <w:szCs w:val="28"/>
        </w:rPr>
        <w:t xml:space="preserve">; chuyên môn </w:t>
      </w:r>
      <w:r>
        <w:rPr>
          <w:i/>
          <w:spacing w:val="-4"/>
          <w:szCs w:val="28"/>
        </w:rPr>
        <w:t>(Trên đại học (Thạc sĩ): 04 đồng chí, chiếm 8,3%; Đại học: 42 đồng chí, chiếm 87,5%, Cao đẳng: 0 đồng chí, chiếm 0%; Trung cấp: 02 đồng chí, chiếm 4%)</w:t>
      </w:r>
      <w:r>
        <w:rPr>
          <w:spacing w:val="-4"/>
          <w:szCs w:val="28"/>
        </w:rPr>
        <w:t xml:space="preserve">; lý luận chính trị </w:t>
      </w:r>
      <w:r>
        <w:rPr>
          <w:i/>
          <w:spacing w:val="-4"/>
          <w:szCs w:val="28"/>
        </w:rPr>
        <w:t>(Cao cấp: 12 đồng chí, chiếm 25%, Trung cấp: 28 đồng chí, chiếm  58,3%, Sơ cấp 04 đồng chí, chiếm 8,3%, chưa qua đào tạo: 04 đồng chí, chiếm  8,3%)</w:t>
      </w:r>
      <w:r>
        <w:rPr>
          <w:spacing w:val="-4"/>
          <w:szCs w:val="28"/>
        </w:rPr>
        <w:t xml:space="preserve">. </w:t>
      </w:r>
    </w:p>
    <w:p w14:paraId="0B4CC74D" w14:textId="77777777" w:rsidR="004E61B4" w:rsidRDefault="0057163C" w:rsidP="00240961">
      <w:pPr>
        <w:spacing w:after="120" w:line="288" w:lineRule="auto"/>
        <w:ind w:firstLine="720"/>
        <w:jc w:val="both"/>
        <w:rPr>
          <w:szCs w:val="28"/>
        </w:rPr>
      </w:pPr>
      <w:r>
        <w:rPr>
          <w:szCs w:val="28"/>
        </w:rPr>
        <w:t>Về độ tuổi:</w:t>
      </w:r>
      <w:r>
        <w:rPr>
          <w:i/>
          <w:szCs w:val="28"/>
        </w:rPr>
        <w:t xml:space="preserve"> </w:t>
      </w:r>
      <w:r>
        <w:rPr>
          <w:szCs w:val="28"/>
        </w:rPr>
        <w:t>Dưới 30 tuổi: 01 đồng chí, chiếm 2%; từ 30 đến 45 tuổi: 38 đồng chí, chiếm: 79,1%, từ 46 đến 55 tuổi: 08 đồng chí, chiếm 16,7%, trên 55 tuổi: 02 đồng chí, chiếm 4,2%.</w:t>
      </w:r>
    </w:p>
    <w:p w14:paraId="1B868B26" w14:textId="77777777" w:rsidR="004E61B4" w:rsidRDefault="0057163C" w:rsidP="00240961">
      <w:pPr>
        <w:spacing w:after="120" w:line="288" w:lineRule="auto"/>
        <w:ind w:firstLine="720"/>
        <w:jc w:val="both"/>
        <w:rPr>
          <w:rFonts w:eastAsia="Times New Roman" w:cs="Times New Roman"/>
          <w:b/>
          <w:szCs w:val="28"/>
          <w:lang w:val="en-AU"/>
        </w:rPr>
      </w:pPr>
      <w:r>
        <w:rPr>
          <w:rFonts w:eastAsia="Times New Roman" w:cs="Times New Roman"/>
          <w:b/>
          <w:szCs w:val="28"/>
          <w:lang w:val="en-AU"/>
        </w:rPr>
        <w:lastRenderedPageBreak/>
        <w:t>2. Ưu điểm</w:t>
      </w:r>
    </w:p>
    <w:p w14:paraId="1394F0CC" w14:textId="77777777" w:rsidR="004E61B4" w:rsidRDefault="0057163C" w:rsidP="00240961">
      <w:pPr>
        <w:spacing w:after="120" w:line="288" w:lineRule="auto"/>
        <w:ind w:firstLine="720"/>
        <w:jc w:val="both"/>
        <w:rPr>
          <w:color w:val="000000"/>
          <w:szCs w:val="28"/>
        </w:rPr>
      </w:pPr>
      <w:r>
        <w:rPr>
          <w:color w:val="000000"/>
          <w:szCs w:val="28"/>
        </w:rPr>
        <w:t>Đội ngũ cán bộ lãnh đạo chủ chốt và cán bộ, công chức</w:t>
      </w:r>
      <w:r w:rsidR="00AE1359">
        <w:rPr>
          <w:color w:val="000000"/>
          <w:szCs w:val="28"/>
        </w:rPr>
        <w:t>, viên chức</w:t>
      </w:r>
      <w:r>
        <w:rPr>
          <w:color w:val="000000"/>
          <w:szCs w:val="28"/>
        </w:rPr>
        <w:t xml:space="preserve"> xã nhìn chung có lập trường, tư tưởng chính trị vững vàng, kiên định với mục tiêu độc lập dân tộc và chủ nghĩa xã hội; tin tưởng vào sự nghiệp đổi mới của Đảng và Nhà nước, tích cực rèn luyện, không ngừng phấn đấu vươn lên để thực hiện thắng lợi các mục tiêu phát triển kinh tế - xã hội, đảm bảo quốc phòng - an ninh, xây dựng hệ thống chính trị </w:t>
      </w:r>
      <w:r w:rsidR="006F1DC2">
        <w:rPr>
          <w:color w:val="000000"/>
          <w:szCs w:val="28"/>
        </w:rPr>
        <w:t xml:space="preserve">xã </w:t>
      </w:r>
      <w:r>
        <w:rPr>
          <w:color w:val="000000"/>
          <w:szCs w:val="28"/>
        </w:rPr>
        <w:t xml:space="preserve">ngày càng trong sạch, vững mạnh. </w:t>
      </w:r>
    </w:p>
    <w:p w14:paraId="53E67A3B" w14:textId="77777777" w:rsidR="004E61B4" w:rsidRDefault="0057163C" w:rsidP="00240961">
      <w:pPr>
        <w:spacing w:after="120" w:line="288" w:lineRule="auto"/>
        <w:ind w:firstLine="720"/>
        <w:jc w:val="both"/>
        <w:rPr>
          <w:color w:val="000000"/>
          <w:szCs w:val="28"/>
          <w:shd w:val="clear" w:color="auto" w:fill="FFFFFF"/>
        </w:rPr>
      </w:pPr>
      <w:r>
        <w:rPr>
          <w:color w:val="000000"/>
          <w:szCs w:val="28"/>
        </w:rPr>
        <w:t>Đa số cán bộ, lãnh đạo chủ chốt, cán bộ, công chức</w:t>
      </w:r>
      <w:r w:rsidR="00AE1359">
        <w:rPr>
          <w:color w:val="000000"/>
          <w:szCs w:val="28"/>
        </w:rPr>
        <w:t>, viên chức</w:t>
      </w:r>
      <w:r>
        <w:rPr>
          <w:color w:val="000000"/>
          <w:szCs w:val="28"/>
        </w:rPr>
        <w:t xml:space="preserve"> xã luôn xác định được chức trách nhiệm vụ đượ</w:t>
      </w:r>
      <w:r w:rsidR="006F1DC2">
        <w:rPr>
          <w:color w:val="000000"/>
          <w:szCs w:val="28"/>
        </w:rPr>
        <w:t>c phân công;</w:t>
      </w:r>
      <w:r>
        <w:rPr>
          <w:color w:val="000000"/>
          <w:szCs w:val="28"/>
        </w:rPr>
        <w:t xml:space="preserve"> </w:t>
      </w:r>
      <w:r w:rsidR="006F1DC2">
        <w:rPr>
          <w:color w:val="000000"/>
          <w:szCs w:val="28"/>
        </w:rPr>
        <w:t xml:space="preserve">tích cực </w:t>
      </w:r>
      <w:r>
        <w:rPr>
          <w:color w:val="000000"/>
          <w:szCs w:val="28"/>
        </w:rPr>
        <w:t xml:space="preserve">đổi mới phương thức hoạt động phù hợp với tình hình thực tế của </w:t>
      </w:r>
      <w:r w:rsidR="006F1DC2">
        <w:rPr>
          <w:color w:val="000000"/>
          <w:szCs w:val="28"/>
        </w:rPr>
        <w:t>địa phương</w:t>
      </w:r>
      <w:r>
        <w:rPr>
          <w:color w:val="000000"/>
          <w:szCs w:val="28"/>
        </w:rPr>
        <w:t>, có tinh thần đoàn kết, phát huy dân chủ và thực hiện tốt quy chế làm việc, góp phần đảm bảo ổn định chính trị, trật tự an toàn xã hội, thúc đẩy phát triển kinh tế - xã hội ở xã</w:t>
      </w:r>
      <w:r w:rsidR="006F1DC2">
        <w:rPr>
          <w:color w:val="000000"/>
          <w:szCs w:val="28"/>
        </w:rPr>
        <w:t xml:space="preserve"> ngày càng phát triển</w:t>
      </w:r>
      <w:r>
        <w:rPr>
          <w:color w:val="000000"/>
          <w:szCs w:val="28"/>
        </w:rPr>
        <w:t xml:space="preserve">. </w:t>
      </w:r>
      <w:r w:rsidR="00AE1359">
        <w:rPr>
          <w:color w:val="000000"/>
          <w:szCs w:val="28"/>
        </w:rPr>
        <w:t>Cấp ủy</w:t>
      </w:r>
      <w:r w:rsidR="006F1DC2">
        <w:rPr>
          <w:color w:val="000000"/>
          <w:szCs w:val="28"/>
        </w:rPr>
        <w:t>, chính quyền</w:t>
      </w:r>
      <w:r>
        <w:rPr>
          <w:color w:val="000000"/>
          <w:szCs w:val="28"/>
        </w:rPr>
        <w:t xml:space="preserve"> luôn quan tâm thường xuyên đến công tác đào tạo, bồi dưỡng cán bộ,</w:t>
      </w:r>
      <w:r w:rsidR="006F1DC2">
        <w:rPr>
          <w:color w:val="000000"/>
          <w:szCs w:val="28"/>
        </w:rPr>
        <w:t xml:space="preserve"> công chức,</w:t>
      </w:r>
      <w:r>
        <w:rPr>
          <w:color w:val="000000"/>
          <w:szCs w:val="28"/>
        </w:rPr>
        <w:t xml:space="preserve"> đặc biệt là đội ngũ cán bộ, công chức</w:t>
      </w:r>
      <w:r w:rsidR="00AE1359">
        <w:rPr>
          <w:color w:val="000000"/>
          <w:szCs w:val="28"/>
        </w:rPr>
        <w:t>, viên chức</w:t>
      </w:r>
      <w:r>
        <w:rPr>
          <w:color w:val="000000"/>
          <w:szCs w:val="28"/>
        </w:rPr>
        <w:t xml:space="preserve"> từng bước đáp ứng yêu cầu, nhiệm vụ, phục vụ nhiệm vụ chính trị </w:t>
      </w:r>
      <w:r w:rsidR="00AE1359">
        <w:rPr>
          <w:color w:val="000000"/>
          <w:szCs w:val="28"/>
        </w:rPr>
        <w:t xml:space="preserve">chung </w:t>
      </w:r>
      <w:r>
        <w:rPr>
          <w:color w:val="000000"/>
          <w:szCs w:val="28"/>
        </w:rPr>
        <w:t>của địa phương</w:t>
      </w:r>
      <w:r w:rsidR="006F1DC2">
        <w:rPr>
          <w:color w:val="000000"/>
          <w:szCs w:val="28"/>
        </w:rPr>
        <w:t xml:space="preserve"> trong kỷ nguyên mới</w:t>
      </w:r>
      <w:r>
        <w:rPr>
          <w:color w:val="000000"/>
          <w:szCs w:val="28"/>
        </w:rPr>
        <w:t xml:space="preserve">. </w:t>
      </w:r>
    </w:p>
    <w:p w14:paraId="4BEC0525" w14:textId="77777777" w:rsidR="004E61B4" w:rsidRDefault="0057163C" w:rsidP="00240961">
      <w:pPr>
        <w:spacing w:after="120" w:line="288" w:lineRule="auto"/>
        <w:ind w:firstLine="720"/>
        <w:jc w:val="both"/>
        <w:rPr>
          <w:rFonts w:eastAsia="Times New Roman" w:cs="Times New Roman"/>
          <w:b/>
          <w:szCs w:val="28"/>
          <w:lang w:val="en-AU"/>
        </w:rPr>
      </w:pPr>
      <w:r>
        <w:rPr>
          <w:rFonts w:eastAsia="Times New Roman" w:cs="Times New Roman"/>
          <w:b/>
          <w:szCs w:val="28"/>
          <w:lang w:val="en-AU"/>
        </w:rPr>
        <w:t>3. Hạn chế</w:t>
      </w:r>
    </w:p>
    <w:p w14:paraId="388E42DF" w14:textId="77777777" w:rsidR="004E61B4" w:rsidRDefault="0057163C" w:rsidP="00240961">
      <w:pPr>
        <w:spacing w:after="120" w:line="288" w:lineRule="auto"/>
        <w:ind w:firstLine="720"/>
        <w:jc w:val="both"/>
        <w:rPr>
          <w:szCs w:val="28"/>
        </w:rPr>
      </w:pPr>
      <w:r>
        <w:rPr>
          <w:color w:val="000000"/>
          <w:spacing w:val="2"/>
          <w:szCs w:val="28"/>
        </w:rPr>
        <w:t>Bên cạnh những ưu điểm nói trên, trình độ</w:t>
      </w:r>
      <w:r w:rsidR="001F65FC">
        <w:rPr>
          <w:color w:val="000000"/>
          <w:spacing w:val="2"/>
          <w:szCs w:val="28"/>
        </w:rPr>
        <w:t xml:space="preserve">, năng lực </w:t>
      </w:r>
      <w:r>
        <w:rPr>
          <w:color w:val="000000"/>
          <w:spacing w:val="2"/>
          <w:szCs w:val="28"/>
        </w:rPr>
        <w:t xml:space="preserve">của </w:t>
      </w:r>
      <w:r w:rsidR="001F65FC">
        <w:rPr>
          <w:color w:val="000000"/>
          <w:spacing w:val="2"/>
          <w:szCs w:val="28"/>
        </w:rPr>
        <w:t xml:space="preserve">một số </w:t>
      </w:r>
      <w:r>
        <w:rPr>
          <w:color w:val="000000"/>
          <w:spacing w:val="2"/>
          <w:szCs w:val="28"/>
        </w:rPr>
        <w:t>cán bộ, công chức</w:t>
      </w:r>
      <w:r w:rsidR="00AE1359">
        <w:rPr>
          <w:color w:val="000000"/>
          <w:spacing w:val="2"/>
          <w:szCs w:val="28"/>
        </w:rPr>
        <w:t>, viên chức</w:t>
      </w:r>
      <w:r>
        <w:rPr>
          <w:color w:val="000000"/>
          <w:spacing w:val="2"/>
          <w:szCs w:val="28"/>
        </w:rPr>
        <w:t xml:space="preserve"> </w:t>
      </w:r>
      <w:r>
        <w:rPr>
          <w:spacing w:val="2"/>
          <w:szCs w:val="28"/>
        </w:rPr>
        <w:t>còn nhiều hạn chế, bất cập; số cán bộ, công chức</w:t>
      </w:r>
      <w:r w:rsidR="00AE1359">
        <w:rPr>
          <w:spacing w:val="2"/>
          <w:szCs w:val="28"/>
        </w:rPr>
        <w:t>, viên chức</w:t>
      </w:r>
      <w:r>
        <w:rPr>
          <w:spacing w:val="2"/>
          <w:szCs w:val="28"/>
        </w:rPr>
        <w:t xml:space="preserve"> có trình độ chuyên môn cao về </w:t>
      </w:r>
      <w:r w:rsidR="001F65FC">
        <w:rPr>
          <w:spacing w:val="2"/>
          <w:szCs w:val="28"/>
        </w:rPr>
        <w:t xml:space="preserve">một số lĩnh vực như: </w:t>
      </w:r>
      <w:r>
        <w:rPr>
          <w:spacing w:val="2"/>
          <w:szCs w:val="28"/>
        </w:rPr>
        <w:t xml:space="preserve">tài chính, đất đai, xây dựng, khoa học, công nghệ, giáo dục, y tế…rất </w:t>
      </w:r>
      <w:r w:rsidR="00AE1359">
        <w:rPr>
          <w:spacing w:val="2"/>
          <w:szCs w:val="28"/>
        </w:rPr>
        <w:t>hạn chế</w:t>
      </w:r>
      <w:r>
        <w:rPr>
          <w:spacing w:val="2"/>
          <w:szCs w:val="28"/>
        </w:rPr>
        <w:t xml:space="preserve">; số cán bộ, công chức có trình độ chuyên môn về công tác xã hội, luật nhều. </w:t>
      </w:r>
      <w:r>
        <w:rPr>
          <w:color w:val="000000"/>
          <w:spacing w:val="2"/>
          <w:szCs w:val="28"/>
        </w:rPr>
        <w:t>Do vậy, trong công tác lãnh đạo, chỉ đạo, điều hành, thực hiện nhiệm vụ của cán bộ, công chức</w:t>
      </w:r>
      <w:r w:rsidR="00AE1359">
        <w:rPr>
          <w:color w:val="000000"/>
          <w:spacing w:val="2"/>
          <w:szCs w:val="28"/>
        </w:rPr>
        <w:t>, viên chức</w:t>
      </w:r>
      <w:r>
        <w:rPr>
          <w:color w:val="000000"/>
          <w:spacing w:val="2"/>
          <w:szCs w:val="28"/>
        </w:rPr>
        <w:t xml:space="preserve"> có mặt hạn chế và lúng túng khi giải quyết công việc mới phát sinh. </w:t>
      </w:r>
      <w:r>
        <w:rPr>
          <w:szCs w:val="28"/>
        </w:rPr>
        <w:t>Ý thức tổ chức, kỷ luật ở một số đồng chí chưa cao, thái độ giao tiếp,</w:t>
      </w:r>
      <w:r>
        <w:rPr>
          <w:color w:val="000000"/>
          <w:szCs w:val="28"/>
          <w:shd w:val="clear" w:color="auto" w:fill="FFFFFF"/>
        </w:rPr>
        <w:t xml:space="preserve"> ứng xử với đồng chí, đồng nghiệp, với Nhân dân, doanh nghiệp</w:t>
      </w:r>
      <w:r>
        <w:rPr>
          <w:szCs w:val="28"/>
        </w:rPr>
        <w:t xml:space="preserve"> chưa nhiệt tình.</w:t>
      </w:r>
    </w:p>
    <w:p w14:paraId="44A8241A" w14:textId="77777777" w:rsidR="004E61B4" w:rsidRDefault="0057163C" w:rsidP="00240961">
      <w:pPr>
        <w:spacing w:after="120" w:line="288" w:lineRule="auto"/>
        <w:ind w:firstLine="720"/>
        <w:jc w:val="both"/>
        <w:rPr>
          <w:szCs w:val="28"/>
        </w:rPr>
      </w:pPr>
      <w:r>
        <w:rPr>
          <w:szCs w:val="28"/>
        </w:rPr>
        <w:t>Một số cán bộ, công chức</w:t>
      </w:r>
      <w:r w:rsidR="00AE1359">
        <w:rPr>
          <w:szCs w:val="28"/>
        </w:rPr>
        <w:t>, viên chức</w:t>
      </w:r>
      <w:r>
        <w:rPr>
          <w:szCs w:val="28"/>
        </w:rPr>
        <w:t xml:space="preserve"> chưa xác định rõ được vị trí, chức năng, nhiệm vụ được phân công; chưa chủ động xây dựng chương trình, kế hoạch làm việ</w:t>
      </w:r>
      <w:r w:rsidR="001F65FC">
        <w:rPr>
          <w:szCs w:val="28"/>
        </w:rPr>
        <w:t xml:space="preserve">c cho riêng mình, chưa chủ động </w:t>
      </w:r>
      <w:r>
        <w:rPr>
          <w:szCs w:val="28"/>
        </w:rPr>
        <w:t>trong việc tham mưu, đề xuất ý kiến với cấ</w:t>
      </w:r>
      <w:r w:rsidR="00AE1359">
        <w:rPr>
          <w:szCs w:val="28"/>
        </w:rPr>
        <w:t>p ủy</w:t>
      </w:r>
      <w:r>
        <w:rPr>
          <w:szCs w:val="28"/>
        </w:rPr>
        <w:t xml:space="preserve">, chính quyền trong lĩnh vực được phân công phụ trách; làm việc còn thụ động, dập khuôn, máy móc, hiệu quả, chất lượng công việc không cao. Công tác tham mưu còn chậm, tiến độ và chất lượng công việc được giao chưa đảm bảo theo yêu cầu đề ra. </w:t>
      </w:r>
    </w:p>
    <w:p w14:paraId="017DD10A" w14:textId="5E250912" w:rsidR="004E61B4" w:rsidRPr="00240961" w:rsidRDefault="0057163C" w:rsidP="00240961">
      <w:pPr>
        <w:spacing w:after="120" w:line="288" w:lineRule="auto"/>
        <w:ind w:firstLine="720"/>
        <w:jc w:val="both"/>
        <w:rPr>
          <w:color w:val="000000"/>
          <w:spacing w:val="2"/>
          <w:szCs w:val="28"/>
        </w:rPr>
      </w:pPr>
      <w:bookmarkStart w:id="0" w:name="_GoBack"/>
      <w:r w:rsidRPr="00240961">
        <w:rPr>
          <w:color w:val="000000"/>
          <w:spacing w:val="2"/>
          <w:szCs w:val="28"/>
          <w:shd w:val="clear" w:color="auto" w:fill="FFFFFF"/>
        </w:rPr>
        <w:t>V</w:t>
      </w:r>
      <w:r w:rsidR="00F403BA" w:rsidRPr="00240961">
        <w:rPr>
          <w:color w:val="000000"/>
          <w:spacing w:val="2"/>
          <w:szCs w:val="28"/>
          <w:shd w:val="clear" w:color="auto" w:fill="FFFFFF"/>
        </w:rPr>
        <w:t>iệc</w:t>
      </w:r>
      <w:r w:rsidRPr="00240961">
        <w:rPr>
          <w:color w:val="000000"/>
          <w:spacing w:val="2"/>
          <w:szCs w:val="28"/>
          <w:shd w:val="clear" w:color="auto" w:fill="FFFFFF"/>
        </w:rPr>
        <w:t xml:space="preserve"> phân công nhiệm vụ cho đội ngũ cán bộ, công chức</w:t>
      </w:r>
      <w:r w:rsidR="00AE1359" w:rsidRPr="00240961">
        <w:rPr>
          <w:color w:val="000000"/>
          <w:spacing w:val="2"/>
          <w:szCs w:val="28"/>
          <w:shd w:val="clear" w:color="auto" w:fill="FFFFFF"/>
        </w:rPr>
        <w:t>, viên chức ở một số lĩnh vực</w:t>
      </w:r>
      <w:r w:rsidRPr="00240961">
        <w:rPr>
          <w:color w:val="000000"/>
          <w:spacing w:val="2"/>
          <w:szCs w:val="28"/>
          <w:shd w:val="clear" w:color="auto" w:fill="FFFFFF"/>
        </w:rPr>
        <w:t xml:space="preserve"> chưa đồng đều, chưa </w:t>
      </w:r>
      <w:r w:rsidR="001F65FC" w:rsidRPr="00240961">
        <w:rPr>
          <w:color w:val="000000"/>
          <w:spacing w:val="2"/>
          <w:szCs w:val="28"/>
          <w:shd w:val="clear" w:color="auto" w:fill="FFFFFF"/>
        </w:rPr>
        <w:t>phù hợp</w:t>
      </w:r>
      <w:r w:rsidRPr="00240961">
        <w:rPr>
          <w:color w:val="000000"/>
          <w:spacing w:val="2"/>
          <w:szCs w:val="28"/>
          <w:shd w:val="clear" w:color="auto" w:fill="FFFFFF"/>
        </w:rPr>
        <w:t xml:space="preserve"> với trình độ chuyên môn được </w:t>
      </w:r>
      <w:r w:rsidRPr="00240961">
        <w:rPr>
          <w:color w:val="000000"/>
          <w:spacing w:val="2"/>
          <w:szCs w:val="28"/>
          <w:shd w:val="clear" w:color="auto" w:fill="FFFFFF"/>
        </w:rPr>
        <w:lastRenderedPageBreak/>
        <w:t xml:space="preserve">đào tạo, không đúng với vị trí việc làm, dẫn đến hiệu quả công việc </w:t>
      </w:r>
      <w:r w:rsidR="001F65FC" w:rsidRPr="00240961">
        <w:rPr>
          <w:color w:val="000000"/>
          <w:spacing w:val="2"/>
          <w:szCs w:val="28"/>
          <w:shd w:val="clear" w:color="auto" w:fill="FFFFFF"/>
        </w:rPr>
        <w:t xml:space="preserve">có lúc, có việc </w:t>
      </w:r>
      <w:r w:rsidRPr="00240961">
        <w:rPr>
          <w:color w:val="000000"/>
          <w:spacing w:val="2"/>
          <w:szCs w:val="28"/>
          <w:shd w:val="clear" w:color="auto" w:fill="FFFFFF"/>
        </w:rPr>
        <w:t xml:space="preserve">chưa cao. </w:t>
      </w:r>
    </w:p>
    <w:bookmarkEnd w:id="0"/>
    <w:p w14:paraId="52C92D12" w14:textId="77777777" w:rsidR="004E61B4" w:rsidRDefault="0057163C" w:rsidP="00240961">
      <w:pPr>
        <w:spacing w:after="120" w:line="288" w:lineRule="auto"/>
        <w:ind w:firstLine="720"/>
        <w:jc w:val="both"/>
        <w:rPr>
          <w:rFonts w:eastAsia="Times New Roman" w:cs="Times New Roman"/>
          <w:szCs w:val="28"/>
          <w:lang w:val="en-AU"/>
        </w:rPr>
      </w:pPr>
      <w:r>
        <w:rPr>
          <w:rFonts w:eastAsia="Times New Roman" w:cs="Times New Roman"/>
          <w:szCs w:val="28"/>
          <w:lang w:val="en-AU"/>
        </w:rPr>
        <w:t>II- QUAN ĐIỂM, MỤC TIÊU, NHIỆM VỤ, GIẢI PHÁP</w:t>
      </w:r>
    </w:p>
    <w:p w14:paraId="0AD2ED7A" w14:textId="77777777" w:rsidR="004E61B4" w:rsidRDefault="0057163C" w:rsidP="00240961">
      <w:pPr>
        <w:spacing w:after="120" w:line="288" w:lineRule="auto"/>
        <w:ind w:firstLine="720"/>
        <w:jc w:val="both"/>
        <w:rPr>
          <w:rFonts w:eastAsia="Times New Roman" w:cs="Times New Roman"/>
          <w:b/>
          <w:szCs w:val="28"/>
          <w:lang w:val="en-AU"/>
        </w:rPr>
      </w:pPr>
      <w:r>
        <w:rPr>
          <w:rFonts w:eastAsia="Times New Roman" w:cs="Times New Roman"/>
          <w:b/>
          <w:szCs w:val="28"/>
          <w:lang w:val="en-AU"/>
        </w:rPr>
        <w:t>1. Quan điểm</w:t>
      </w:r>
    </w:p>
    <w:p w14:paraId="58ED0968" w14:textId="77777777" w:rsidR="004E61B4" w:rsidRDefault="0057163C" w:rsidP="00240961">
      <w:pPr>
        <w:spacing w:after="120" w:line="288" w:lineRule="auto"/>
        <w:ind w:firstLine="720"/>
        <w:jc w:val="both"/>
        <w:rPr>
          <w:spacing w:val="-2"/>
          <w:szCs w:val="28"/>
        </w:rPr>
      </w:pPr>
      <w:r>
        <w:rPr>
          <w:spacing w:val="-2"/>
          <w:szCs w:val="28"/>
        </w:rPr>
        <w:t>Xây dựng đội ngũ cán bộ, công chức</w:t>
      </w:r>
      <w:r w:rsidR="00AE1359">
        <w:rPr>
          <w:spacing w:val="-2"/>
          <w:szCs w:val="28"/>
        </w:rPr>
        <w:t>, viên chức</w:t>
      </w:r>
      <w:r>
        <w:rPr>
          <w:spacing w:val="-2"/>
          <w:szCs w:val="28"/>
        </w:rPr>
        <w:t xml:space="preserve"> xã đủ về số lượng, đảm bảo chất lượng, </w:t>
      </w:r>
      <w:r w:rsidRPr="001F65FC">
        <w:rPr>
          <w:rFonts w:eastAsia="Times New Roman" w:cs="Times New Roman"/>
          <w:szCs w:val="28"/>
          <w:lang w:val="en-AU"/>
        </w:rPr>
        <w:t xml:space="preserve">có </w:t>
      </w:r>
      <w:r w:rsidRPr="001F65FC">
        <w:rPr>
          <w:rFonts w:eastAsia="Times New Roman" w:cs="Times New Roman"/>
          <w:szCs w:val="28"/>
        </w:rPr>
        <w:t xml:space="preserve">đủ </w:t>
      </w:r>
      <w:r w:rsidRPr="001F65FC">
        <w:rPr>
          <w:rFonts w:eastAsia="Times New Roman" w:cs="Times New Roman"/>
          <w:szCs w:val="28"/>
          <w:lang w:val="en-AU"/>
        </w:rPr>
        <w:t>phẩm chất, năng lực, bản lĩnh, tinh thông nghiệp vụ, đáp ứng yêu cầu trong kỷ nguyên mới</w:t>
      </w:r>
      <w:r w:rsidRPr="001F65FC">
        <w:rPr>
          <w:spacing w:val="-2"/>
          <w:szCs w:val="28"/>
        </w:rPr>
        <w:t>.</w:t>
      </w:r>
      <w:r>
        <w:rPr>
          <w:b/>
          <w:spacing w:val="-2"/>
          <w:szCs w:val="28"/>
        </w:rPr>
        <w:t xml:space="preserve"> </w:t>
      </w:r>
      <w:r>
        <w:rPr>
          <w:spacing w:val="-2"/>
          <w:szCs w:val="28"/>
        </w:rPr>
        <w:t xml:space="preserve">Xây dựng và đảm bảo thực hiện cơ cấu hợp lý về </w:t>
      </w:r>
      <w:r w:rsidR="00AE1359">
        <w:rPr>
          <w:spacing w:val="-2"/>
          <w:szCs w:val="28"/>
        </w:rPr>
        <w:t xml:space="preserve">độ </w:t>
      </w:r>
      <w:r>
        <w:rPr>
          <w:spacing w:val="-2"/>
          <w:szCs w:val="28"/>
        </w:rPr>
        <w:t>tuổ</w:t>
      </w:r>
      <w:r w:rsidR="00AE1359">
        <w:rPr>
          <w:spacing w:val="-2"/>
          <w:szCs w:val="28"/>
        </w:rPr>
        <w:t xml:space="preserve">i, </w:t>
      </w:r>
      <w:r>
        <w:rPr>
          <w:spacing w:val="-2"/>
          <w:szCs w:val="28"/>
        </w:rPr>
        <w:t>giới tính, chuyên môn nghiệp vụ, dân tộc…</w:t>
      </w:r>
    </w:p>
    <w:p w14:paraId="188EBB71" w14:textId="77777777" w:rsidR="004E61B4" w:rsidRDefault="0057163C" w:rsidP="00240961">
      <w:pPr>
        <w:widowControl w:val="0"/>
        <w:spacing w:after="120" w:line="288" w:lineRule="auto"/>
        <w:ind w:firstLine="720"/>
        <w:jc w:val="both"/>
        <w:rPr>
          <w:szCs w:val="28"/>
        </w:rPr>
      </w:pPr>
      <w:r>
        <w:rPr>
          <w:szCs w:val="28"/>
        </w:rPr>
        <w:t>Củng cố, kiện toàn lại đội ngũ cán bộ, công chức</w:t>
      </w:r>
      <w:r w:rsidR="00AE1359">
        <w:rPr>
          <w:szCs w:val="28"/>
        </w:rPr>
        <w:t>, viên chức</w:t>
      </w:r>
      <w:r>
        <w:rPr>
          <w:szCs w:val="28"/>
        </w:rPr>
        <w:t xml:space="preserve"> xã theo hướng</w:t>
      </w:r>
      <w:r w:rsidR="00AE1359">
        <w:rPr>
          <w:szCs w:val="28"/>
        </w:rPr>
        <w:t xml:space="preserve"> phù hợp với trình độ chuyên môn, lý luận chính trị,</w:t>
      </w:r>
      <w:r>
        <w:rPr>
          <w:szCs w:val="28"/>
        </w:rPr>
        <w:t xml:space="preserve"> trẻ, khoẻ, năng lực, nhiệt </w:t>
      </w:r>
      <w:r w:rsidR="00AE1359">
        <w:rPr>
          <w:szCs w:val="28"/>
        </w:rPr>
        <w:t>huyết</w:t>
      </w:r>
      <w:r>
        <w:rPr>
          <w:szCs w:val="28"/>
        </w:rPr>
        <w:t>, tận tâm, tận tình với công việc; xác định rõ chức năng, vị trí</w:t>
      </w:r>
      <w:r w:rsidR="00AE1359">
        <w:rPr>
          <w:szCs w:val="28"/>
        </w:rPr>
        <w:t xml:space="preserve"> </w:t>
      </w:r>
      <w:r>
        <w:rPr>
          <w:szCs w:val="28"/>
        </w:rPr>
        <w:t xml:space="preserve">việc làm; có tác phong, lề lối làm việc khoa học, dám nghĩ, dám làm, dám chịu trách nhiệm trước công việc được giao. </w:t>
      </w:r>
    </w:p>
    <w:p w14:paraId="36B99DAA" w14:textId="77777777" w:rsidR="004E61B4" w:rsidRDefault="0057163C" w:rsidP="00240961">
      <w:pPr>
        <w:spacing w:after="120" w:line="288" w:lineRule="auto"/>
        <w:ind w:firstLine="720"/>
        <w:jc w:val="both"/>
        <w:rPr>
          <w:spacing w:val="2"/>
          <w:szCs w:val="28"/>
          <w:lang w:val="nl-NL"/>
        </w:rPr>
      </w:pPr>
      <w:r>
        <w:rPr>
          <w:spacing w:val="2"/>
          <w:szCs w:val="28"/>
        </w:rPr>
        <w:t>Đào tạo, bồi dưỡng đội ngũ cán bộ, công chức</w:t>
      </w:r>
      <w:r w:rsidR="00AE1359">
        <w:rPr>
          <w:spacing w:val="2"/>
          <w:szCs w:val="28"/>
        </w:rPr>
        <w:t>, viên chức</w:t>
      </w:r>
      <w:r w:rsidR="00D84A73">
        <w:rPr>
          <w:spacing w:val="2"/>
          <w:szCs w:val="28"/>
        </w:rPr>
        <w:t xml:space="preserve"> xã</w:t>
      </w:r>
      <w:r>
        <w:rPr>
          <w:spacing w:val="2"/>
          <w:szCs w:val="28"/>
        </w:rPr>
        <w:t xml:space="preserve"> đáp ứng yêu cầu, nhiệm vụ được giao; mỗi cán bộ</w:t>
      </w:r>
      <w:r w:rsidR="001F65FC">
        <w:rPr>
          <w:spacing w:val="2"/>
          <w:szCs w:val="28"/>
        </w:rPr>
        <w:t>, công chức, viên chức</w:t>
      </w:r>
      <w:r>
        <w:rPr>
          <w:spacing w:val="2"/>
          <w:szCs w:val="28"/>
        </w:rPr>
        <w:t xml:space="preserve"> đều có đủ tiêu chuẩn về năng lực</w:t>
      </w:r>
      <w:r w:rsidR="00D84A73">
        <w:rPr>
          <w:spacing w:val="2"/>
          <w:szCs w:val="28"/>
        </w:rPr>
        <w:t xml:space="preserve"> chuyên môn</w:t>
      </w:r>
      <w:r>
        <w:rPr>
          <w:spacing w:val="2"/>
          <w:szCs w:val="28"/>
        </w:rPr>
        <w:t xml:space="preserve">, </w:t>
      </w:r>
      <w:r w:rsidR="001F65FC">
        <w:rPr>
          <w:spacing w:val="2"/>
          <w:szCs w:val="28"/>
        </w:rPr>
        <w:t xml:space="preserve">phẩm chất </w:t>
      </w:r>
      <w:r>
        <w:rPr>
          <w:spacing w:val="2"/>
          <w:szCs w:val="28"/>
        </w:rPr>
        <w:t>đạo đức, lấy kết quả hoàn thành nhiệm vụ của cán bộ, công chức</w:t>
      </w:r>
      <w:r w:rsidR="001F65FC">
        <w:rPr>
          <w:spacing w:val="2"/>
          <w:szCs w:val="28"/>
        </w:rPr>
        <w:t>, viên chức</w:t>
      </w:r>
      <w:r>
        <w:rPr>
          <w:spacing w:val="2"/>
          <w:szCs w:val="28"/>
        </w:rPr>
        <w:t xml:space="preserve"> làm thước đo chủ yếu để đánh giá năng lực, hiệu quả công tác. </w:t>
      </w:r>
      <w:r>
        <w:rPr>
          <w:spacing w:val="2"/>
          <w:szCs w:val="28"/>
          <w:lang w:val="nl-NL"/>
        </w:rPr>
        <w:t>Cụ thể hóa tiêu chuẩn đội ngũ cán bộ, công chức</w:t>
      </w:r>
      <w:r w:rsidR="001F65FC">
        <w:rPr>
          <w:spacing w:val="2"/>
          <w:szCs w:val="28"/>
          <w:lang w:val="nl-NL"/>
        </w:rPr>
        <w:t>, viên chức</w:t>
      </w:r>
      <w:r>
        <w:rPr>
          <w:spacing w:val="2"/>
          <w:szCs w:val="28"/>
          <w:lang w:val="nl-NL"/>
        </w:rPr>
        <w:t xml:space="preserve"> theo từng chức danh cho phù hợp với yêu cầu nhiệm vụ</w:t>
      </w:r>
      <w:r>
        <w:rPr>
          <w:spacing w:val="2"/>
          <w:szCs w:val="28"/>
        </w:rPr>
        <w:t>, vị trí việc làm</w:t>
      </w:r>
      <w:r>
        <w:rPr>
          <w:spacing w:val="2"/>
          <w:szCs w:val="28"/>
          <w:lang w:val="nl-NL"/>
        </w:rPr>
        <w:t xml:space="preserve"> và thực tiễn địa phương.</w:t>
      </w:r>
    </w:p>
    <w:p w14:paraId="09E264C5" w14:textId="77777777" w:rsidR="004E61B4" w:rsidRPr="00D84A73" w:rsidRDefault="0057163C" w:rsidP="00240961">
      <w:pPr>
        <w:spacing w:after="120" w:line="288" w:lineRule="auto"/>
        <w:ind w:firstLine="720"/>
        <w:jc w:val="both"/>
        <w:rPr>
          <w:rFonts w:eastAsia="Times New Roman" w:cs="Times New Roman"/>
          <w:b/>
          <w:szCs w:val="28"/>
          <w:lang w:val="en-AU"/>
        </w:rPr>
      </w:pPr>
      <w:r w:rsidRPr="00D84A73">
        <w:rPr>
          <w:rFonts w:eastAsia="Times New Roman" w:cs="Times New Roman"/>
          <w:b/>
          <w:szCs w:val="28"/>
          <w:lang w:val="en-AU"/>
        </w:rPr>
        <w:t>2. Mục tiêu</w:t>
      </w:r>
    </w:p>
    <w:p w14:paraId="4D407D28" w14:textId="77777777" w:rsidR="004E61B4" w:rsidRPr="00D84A73" w:rsidRDefault="0057163C" w:rsidP="00240961">
      <w:pPr>
        <w:spacing w:after="120" w:line="288" w:lineRule="auto"/>
        <w:ind w:firstLine="720"/>
        <w:jc w:val="both"/>
        <w:rPr>
          <w:rFonts w:eastAsia="Times New Roman" w:cs="Times New Roman"/>
          <w:b/>
          <w:i/>
          <w:szCs w:val="28"/>
          <w:lang w:val="en-AU"/>
        </w:rPr>
      </w:pPr>
      <w:r w:rsidRPr="00D84A73">
        <w:rPr>
          <w:rFonts w:eastAsia="Times New Roman" w:cs="Times New Roman"/>
          <w:b/>
          <w:i/>
          <w:szCs w:val="28"/>
          <w:lang w:val="en-AU"/>
        </w:rPr>
        <w:t>2.1. Mục tiêu chung</w:t>
      </w:r>
    </w:p>
    <w:p w14:paraId="3E0E4C16" w14:textId="77777777" w:rsidR="004E61B4" w:rsidRPr="00240961" w:rsidRDefault="0057163C" w:rsidP="00240961">
      <w:pPr>
        <w:spacing w:after="120" w:line="288" w:lineRule="auto"/>
        <w:ind w:firstLine="720"/>
        <w:jc w:val="both"/>
        <w:rPr>
          <w:spacing w:val="2"/>
          <w:szCs w:val="28"/>
        </w:rPr>
      </w:pPr>
      <w:r w:rsidRPr="00240961">
        <w:rPr>
          <w:spacing w:val="2"/>
          <w:szCs w:val="28"/>
        </w:rPr>
        <w:t>Xây dựng đội ngũ cán bộ, công chức</w:t>
      </w:r>
      <w:r w:rsidR="00D84A73" w:rsidRPr="00240961">
        <w:rPr>
          <w:spacing w:val="2"/>
          <w:szCs w:val="28"/>
        </w:rPr>
        <w:t>, viên chức</w:t>
      </w:r>
      <w:r w:rsidRPr="00240961">
        <w:rPr>
          <w:spacing w:val="2"/>
          <w:szCs w:val="28"/>
        </w:rPr>
        <w:t xml:space="preserve"> xã có </w:t>
      </w:r>
      <w:r w:rsidRPr="00240961">
        <w:rPr>
          <w:color w:val="000000"/>
          <w:spacing w:val="2"/>
          <w:szCs w:val="28"/>
        </w:rPr>
        <w:t xml:space="preserve">lập trường, tư tưởng chính trị vững vàng, kiên định với mục tiêu độc lập dân tộc và chủ nghĩa xã hội; tin tưởng vào sự nghiệp đổi mới của Đảng và Nhà nước. Phấn đấu </w:t>
      </w:r>
      <w:r w:rsidRPr="00240961">
        <w:rPr>
          <w:spacing w:val="2"/>
          <w:szCs w:val="28"/>
        </w:rPr>
        <w:t>mục tiêu xây dựng đội ngũ cán bộ, công chức</w:t>
      </w:r>
      <w:r w:rsidR="007604EE" w:rsidRPr="00240961">
        <w:rPr>
          <w:spacing w:val="2"/>
          <w:szCs w:val="28"/>
        </w:rPr>
        <w:t>, viên chức</w:t>
      </w:r>
      <w:r w:rsidRPr="00240961">
        <w:rPr>
          <w:spacing w:val="2"/>
          <w:szCs w:val="28"/>
        </w:rPr>
        <w:t xml:space="preserve"> có đủ phẩm chất chính trị, năng lực công tác chuyên môn, lý luận chính trị, công nghệ thông tin</w:t>
      </w:r>
      <w:r w:rsidR="00D84A73" w:rsidRPr="00240961">
        <w:rPr>
          <w:spacing w:val="2"/>
          <w:szCs w:val="28"/>
        </w:rPr>
        <w:t>, chuyển đổi số</w:t>
      </w:r>
      <w:r w:rsidRPr="00240961">
        <w:rPr>
          <w:spacing w:val="2"/>
          <w:szCs w:val="28"/>
        </w:rPr>
        <w:t>; công tác điều hành của cán bộ lãnh đạo, quản lý có tư duy khoa học, sáng tạo, dám nghĩ, dám làm, dám chịu trách nhiệm; thay đổi nhận thức, tác phong, lề lối làm việc, nâng cao chất lượng, hiệu quả công việc. Từng bước chuẩn hoá đội ngũ cán bộ, công chức</w:t>
      </w:r>
      <w:r w:rsidR="00D84A73" w:rsidRPr="00240961">
        <w:rPr>
          <w:spacing w:val="2"/>
          <w:szCs w:val="28"/>
        </w:rPr>
        <w:t>, viên chức về trình độ chuyên môn, lý luận chính trị,</w:t>
      </w:r>
      <w:r w:rsidRPr="00240961">
        <w:rPr>
          <w:spacing w:val="2"/>
          <w:szCs w:val="28"/>
        </w:rPr>
        <w:t xml:space="preserve"> trẻ, khoẻ, nhiệt tình trong công việc, có khả năng hoàn thành tốt nhiệm vụ được giao.</w:t>
      </w:r>
    </w:p>
    <w:p w14:paraId="4589B8B1" w14:textId="77777777" w:rsidR="004E61B4" w:rsidRDefault="0057163C" w:rsidP="00240961">
      <w:pPr>
        <w:spacing w:after="120" w:line="288" w:lineRule="auto"/>
        <w:ind w:firstLine="720"/>
        <w:jc w:val="both"/>
        <w:rPr>
          <w:rFonts w:eastAsia="Times New Roman" w:cs="Times New Roman"/>
          <w:b/>
          <w:i/>
          <w:szCs w:val="28"/>
          <w:lang w:val="en-AU"/>
        </w:rPr>
      </w:pPr>
      <w:r>
        <w:rPr>
          <w:rFonts w:eastAsia="Times New Roman" w:cs="Times New Roman"/>
          <w:b/>
          <w:i/>
          <w:szCs w:val="28"/>
          <w:lang w:val="en-AU"/>
        </w:rPr>
        <w:t>2.2. Mục tiêu cụ thể</w:t>
      </w:r>
    </w:p>
    <w:p w14:paraId="4F7F29D4" w14:textId="77777777" w:rsidR="004E61B4" w:rsidRDefault="0057163C" w:rsidP="00240961">
      <w:pPr>
        <w:spacing w:after="120" w:line="288" w:lineRule="auto"/>
        <w:ind w:firstLine="720"/>
        <w:jc w:val="both"/>
        <w:rPr>
          <w:rFonts w:eastAsia="Times New Roman" w:cs="Times New Roman"/>
          <w:b/>
          <w:i/>
          <w:szCs w:val="28"/>
          <w:lang w:val="en-AU"/>
        </w:rPr>
      </w:pPr>
      <w:r>
        <w:rPr>
          <w:szCs w:val="28"/>
        </w:rPr>
        <w:lastRenderedPageBreak/>
        <w:t>- Hằng năm, 100% cán bộ, công chức xã được quán triệt, học tập chỉ thị, nghị quyết, quy định, kết luận… của Đảng các cấp; được tuyên truyền, phổ biến Luật Cán bộ, công chức năm 2025.</w:t>
      </w:r>
    </w:p>
    <w:p w14:paraId="5C748773" w14:textId="77777777" w:rsidR="004E61B4" w:rsidRDefault="0057163C" w:rsidP="00240961">
      <w:pPr>
        <w:spacing w:after="120" w:line="288" w:lineRule="auto"/>
        <w:ind w:firstLine="720"/>
        <w:jc w:val="both"/>
        <w:rPr>
          <w:szCs w:val="28"/>
        </w:rPr>
      </w:pPr>
      <w:r>
        <w:rPr>
          <w:szCs w:val="28"/>
        </w:rPr>
        <w:t xml:space="preserve">- Phấn đấu đến năm 2030, 100% cán bộ, công chức xã có trình độ văn hoá THPT; 100% có trình độ chuyên môn Đại học trở lên; </w:t>
      </w:r>
      <w:r w:rsidR="00D84A73">
        <w:rPr>
          <w:szCs w:val="28"/>
        </w:rPr>
        <w:t>95</w:t>
      </w:r>
      <w:r>
        <w:rPr>
          <w:szCs w:val="28"/>
        </w:rPr>
        <w:t>% có trình độ Trung cấp Lý luận chính trị trở lên; 100% được bồi dưỡng quản lý Nhà nước.</w:t>
      </w:r>
    </w:p>
    <w:p w14:paraId="7D7D3405" w14:textId="77777777" w:rsidR="004E61B4" w:rsidRDefault="0057163C" w:rsidP="00240961">
      <w:pPr>
        <w:spacing w:after="120" w:line="288" w:lineRule="auto"/>
        <w:ind w:firstLine="720"/>
        <w:jc w:val="both"/>
        <w:rPr>
          <w:szCs w:val="28"/>
        </w:rPr>
      </w:pPr>
      <w:r>
        <w:rPr>
          <w:szCs w:val="28"/>
        </w:rPr>
        <w:t>- 100% cán bô, công chức xã được bồi dưỡng chuyên môn, nghiệp vụ theo chức danh và vị trí việc làm.</w:t>
      </w:r>
    </w:p>
    <w:p w14:paraId="47419D93" w14:textId="77777777" w:rsidR="004E61B4" w:rsidRDefault="0057163C" w:rsidP="00240961">
      <w:pPr>
        <w:spacing w:after="120" w:line="288" w:lineRule="auto"/>
        <w:ind w:firstLine="720"/>
        <w:jc w:val="both"/>
        <w:rPr>
          <w:szCs w:val="28"/>
        </w:rPr>
      </w:pPr>
      <w:r>
        <w:rPr>
          <w:szCs w:val="28"/>
        </w:rPr>
        <w:t>- 100% cán bộ, công chức xã sử dụng thành thạo công nghệ thông tin và trí tuệ nhân tạo (AI)</w:t>
      </w:r>
      <w:r w:rsidR="00D84A73">
        <w:rPr>
          <w:szCs w:val="28"/>
        </w:rPr>
        <w:t>, chuyển đổi số</w:t>
      </w:r>
      <w:r>
        <w:rPr>
          <w:szCs w:val="28"/>
        </w:rPr>
        <w:t xml:space="preserve"> trong giải quyết công việc</w:t>
      </w:r>
    </w:p>
    <w:p w14:paraId="3B46F0B0" w14:textId="77777777" w:rsidR="004E61B4" w:rsidRPr="00240961" w:rsidRDefault="0057163C" w:rsidP="00240961">
      <w:pPr>
        <w:widowControl w:val="0"/>
        <w:spacing w:after="120" w:line="288" w:lineRule="auto"/>
        <w:ind w:firstLine="720"/>
        <w:jc w:val="both"/>
        <w:rPr>
          <w:spacing w:val="2"/>
          <w:szCs w:val="28"/>
        </w:rPr>
      </w:pPr>
      <w:r w:rsidRPr="00240961">
        <w:rPr>
          <w:spacing w:val="2"/>
          <w:szCs w:val="28"/>
        </w:rPr>
        <w:t xml:space="preserve">- 100% cán bộ, công chức xã được đánh giá xếp loại hằng năm đạt mức hoàn thành tốt nhiệm vụ trở lên </w:t>
      </w:r>
      <w:r w:rsidRPr="00240961">
        <w:rPr>
          <w:i/>
          <w:spacing w:val="2"/>
          <w:szCs w:val="28"/>
        </w:rPr>
        <w:t>(trong đó có 20-25% hoàn thành xuất sắc nhiệm vụ).</w:t>
      </w:r>
    </w:p>
    <w:p w14:paraId="2B8C5313" w14:textId="77777777" w:rsidR="004E61B4" w:rsidRDefault="0057163C" w:rsidP="00240961">
      <w:pPr>
        <w:spacing w:after="120" w:line="288" w:lineRule="auto"/>
        <w:ind w:firstLine="720"/>
        <w:jc w:val="both"/>
        <w:rPr>
          <w:rFonts w:eastAsia="Times New Roman" w:cs="Times New Roman"/>
          <w:b/>
          <w:szCs w:val="28"/>
          <w:lang w:val="en-AU"/>
        </w:rPr>
      </w:pPr>
      <w:r>
        <w:rPr>
          <w:rFonts w:eastAsia="Times New Roman" w:cs="Times New Roman"/>
          <w:b/>
          <w:szCs w:val="28"/>
          <w:lang w:val="en-AU"/>
        </w:rPr>
        <w:t>3. Nhiệm vụ, giải pháp</w:t>
      </w:r>
    </w:p>
    <w:p w14:paraId="415BD027" w14:textId="77777777" w:rsidR="004E61B4" w:rsidRPr="00F65257" w:rsidRDefault="0057163C" w:rsidP="00240961">
      <w:pPr>
        <w:widowControl w:val="0"/>
        <w:spacing w:after="120" w:line="288" w:lineRule="auto"/>
        <w:ind w:firstLine="720"/>
        <w:jc w:val="both"/>
        <w:rPr>
          <w:rFonts w:eastAsia="Calibri"/>
          <w:color w:val="000000"/>
          <w:spacing w:val="-8"/>
          <w:szCs w:val="28"/>
        </w:rPr>
      </w:pPr>
      <w:r w:rsidRPr="00F65257">
        <w:rPr>
          <w:rFonts w:eastAsia="Calibri"/>
          <w:color w:val="000000"/>
          <w:spacing w:val="-8"/>
          <w:szCs w:val="28"/>
        </w:rPr>
        <w:t xml:space="preserve">- Nâng cao nhận thức của các cấp ủy, chính quyền về nhiệm vụ xây dựng đội ngũ cán bộ, công chức xã </w:t>
      </w:r>
      <w:r w:rsidRPr="00F65257">
        <w:rPr>
          <w:rFonts w:eastAsia="Times New Roman" w:cs="Times New Roman"/>
          <w:bCs/>
          <w:spacing w:val="-8"/>
          <w:szCs w:val="28"/>
          <w:lang w:val="en-AU"/>
        </w:rPr>
        <w:t>có phẩm chất, năng lực, bản lĩnh, tinh thông nghiệp vụ, đáp ứng yêu cầu trong kỷ nguyên mới</w:t>
      </w:r>
      <w:r w:rsidRPr="00F65257">
        <w:rPr>
          <w:rFonts w:eastAsia="Calibri"/>
          <w:color w:val="000000"/>
          <w:spacing w:val="-8"/>
          <w:szCs w:val="28"/>
        </w:rPr>
        <w:t xml:space="preserve">. Cần có kế hoạch xây dựng </w:t>
      </w:r>
      <w:r w:rsidR="00D84A73" w:rsidRPr="00F65257">
        <w:rPr>
          <w:rFonts w:eastAsia="Calibri"/>
          <w:color w:val="000000"/>
          <w:spacing w:val="-8"/>
          <w:szCs w:val="28"/>
        </w:rPr>
        <w:t>tiêu chuẩn</w:t>
      </w:r>
      <w:r w:rsidRPr="00F65257">
        <w:rPr>
          <w:rFonts w:eastAsia="Calibri"/>
          <w:color w:val="000000"/>
          <w:spacing w:val="-8"/>
          <w:szCs w:val="28"/>
        </w:rPr>
        <w:t xml:space="preserve"> cán bộ, công chức, nhất là cán bộ lãnh đạo, quản lý; tập trung đào tạo, bồi dưỡng đội ngũ cán bộ, công chức, viên chức hiện có; chú trọng tạo nguồn để bổ sung vào bộ máy cấp ủy, chính quyền.</w:t>
      </w:r>
    </w:p>
    <w:p w14:paraId="7A4D303F" w14:textId="77777777" w:rsidR="004E61B4" w:rsidRDefault="0057163C" w:rsidP="00240961">
      <w:pPr>
        <w:spacing w:after="120" w:line="288" w:lineRule="auto"/>
        <w:ind w:firstLine="720"/>
        <w:jc w:val="both"/>
        <w:rPr>
          <w:color w:val="000000"/>
          <w:szCs w:val="28"/>
        </w:rPr>
      </w:pPr>
      <w:r>
        <w:rPr>
          <w:color w:val="000000"/>
          <w:szCs w:val="28"/>
        </w:rPr>
        <w:t>- Cần đánh giá đúng thực trạng theo từng chức danh, vị trí việc làm để làm cơ sở cho việc sắp xếp bố trí và xây dựng quy hoạch, kế hoạch đào tạo sử dụng cán bộ, công chức, viên chức. Thường xuyên rà soát, định kỳ, hằng năm để tiến hành công tác đào tạo, bồi dưỡng, bố trí, sử dụng cán bộ, công chức, viên chức hợp lý. Đào tạo cán bộ, công chức, viên chức phải căn cứ vào quy hoạch, tiêu chuẩn chức danh và nhu cầu bố trí, sử dụng cán bộ, công chức, viên chức. Đối với số cán bộ, công chức, viên chức trẻ có triển vọng cần phải đào tạo cơ bản, toàn diện để có kiến thức cơ bản, có năng lực thực tiễn và có kỹ năng thực hành để đáp ứng yêu cầu nhiệm vụ lâu dài.</w:t>
      </w:r>
    </w:p>
    <w:p w14:paraId="7E40D70C" w14:textId="77777777" w:rsidR="004E61B4" w:rsidRDefault="0057163C" w:rsidP="00240961">
      <w:pPr>
        <w:spacing w:after="120" w:line="288" w:lineRule="auto"/>
        <w:ind w:firstLine="720"/>
        <w:jc w:val="both"/>
        <w:rPr>
          <w:color w:val="000000"/>
          <w:szCs w:val="28"/>
        </w:rPr>
      </w:pPr>
      <w:r>
        <w:rPr>
          <w:color w:val="000000"/>
          <w:szCs w:val="28"/>
        </w:rPr>
        <w:t>- Cần ưu tiên tuyển dụng cán bộ, công chức, viên chức xã có trình độ chuyên môn cao, tình nguyện về công tác tại địa phương.</w:t>
      </w:r>
    </w:p>
    <w:p w14:paraId="1886D26F" w14:textId="77777777" w:rsidR="004E61B4" w:rsidRDefault="0057163C" w:rsidP="00240961">
      <w:pPr>
        <w:spacing w:after="120" w:line="288" w:lineRule="auto"/>
        <w:ind w:firstLine="720"/>
        <w:jc w:val="both"/>
        <w:rPr>
          <w:color w:val="000000"/>
          <w:szCs w:val="28"/>
          <w:lang w:val="pt-BR"/>
        </w:rPr>
      </w:pPr>
      <w:r>
        <w:rPr>
          <w:color w:val="000000"/>
          <w:szCs w:val="28"/>
        </w:rPr>
        <w:t xml:space="preserve">- </w:t>
      </w:r>
      <w:r>
        <w:rPr>
          <w:color w:val="000000"/>
          <w:szCs w:val="28"/>
          <w:lang w:val="pt-BR"/>
        </w:rPr>
        <w:t xml:space="preserve">Rà soát, tổng hợp đội ngũ cán bộ, công chức không đạt tiêu chuẩn, có trình độ chuyên môn nhưng </w:t>
      </w:r>
      <w:r>
        <w:rPr>
          <w:color w:val="000000"/>
          <w:szCs w:val="28"/>
        </w:rPr>
        <w:t>không phù hợp với vị trí việc làm</w:t>
      </w:r>
      <w:r>
        <w:rPr>
          <w:color w:val="000000"/>
          <w:szCs w:val="28"/>
          <w:lang w:val="pt-BR"/>
        </w:rPr>
        <w:t xml:space="preserve">, </w:t>
      </w:r>
      <w:r>
        <w:rPr>
          <w:color w:val="000000"/>
          <w:szCs w:val="28"/>
        </w:rPr>
        <w:t xml:space="preserve">có </w:t>
      </w:r>
      <w:r>
        <w:rPr>
          <w:color w:val="000000"/>
          <w:szCs w:val="28"/>
          <w:lang w:val="pt-BR"/>
        </w:rPr>
        <w:t xml:space="preserve">năng lực hạn chế chưa đủ tiêu chuẩn để xem xét </w:t>
      </w:r>
      <w:r>
        <w:rPr>
          <w:color w:val="000000"/>
          <w:szCs w:val="28"/>
        </w:rPr>
        <w:t xml:space="preserve">cho đi đào tạo, bồi dưỡng về chuyên môn, </w:t>
      </w:r>
      <w:r>
        <w:rPr>
          <w:color w:val="000000"/>
          <w:szCs w:val="28"/>
        </w:rPr>
        <w:lastRenderedPageBreak/>
        <w:t>nghiệp vụ, công nghệ thông tin</w:t>
      </w:r>
      <w:r>
        <w:rPr>
          <w:color w:val="000000"/>
          <w:szCs w:val="28"/>
          <w:lang w:val="pt-BR"/>
        </w:rPr>
        <w:t>. Đề xuất, vận dụng hợp lý chính sách khuyến khích đối với cán bộ</w:t>
      </w:r>
      <w:r>
        <w:rPr>
          <w:color w:val="000000"/>
          <w:szCs w:val="28"/>
        </w:rPr>
        <w:t>, công chức, viên chức</w:t>
      </w:r>
      <w:r>
        <w:rPr>
          <w:color w:val="000000"/>
          <w:szCs w:val="28"/>
          <w:lang w:val="pt-BR"/>
        </w:rPr>
        <w:t xml:space="preserve"> không đạt tiêu chuẩn theo quy định để nghỉ hưu tự nguyện, nghỉ hưu trước tuổi, nghỉ thôi việc</w:t>
      </w:r>
      <w:r>
        <w:rPr>
          <w:color w:val="000000"/>
          <w:szCs w:val="28"/>
        </w:rPr>
        <w:t>, tinh giản biên chế</w:t>
      </w:r>
      <w:r>
        <w:rPr>
          <w:color w:val="000000"/>
          <w:szCs w:val="28"/>
          <w:lang w:val="pt-BR"/>
        </w:rPr>
        <w:t>.</w:t>
      </w:r>
    </w:p>
    <w:p w14:paraId="0743B588" w14:textId="77777777" w:rsidR="004E61B4" w:rsidRDefault="0057163C" w:rsidP="00240961">
      <w:pPr>
        <w:spacing w:after="120" w:line="288" w:lineRule="auto"/>
        <w:ind w:firstLine="720"/>
        <w:jc w:val="both"/>
        <w:rPr>
          <w:rFonts w:eastAsia="Times New Roman" w:cs="Times New Roman"/>
          <w:szCs w:val="28"/>
          <w:lang w:val="en-AU"/>
        </w:rPr>
      </w:pPr>
      <w:r>
        <w:rPr>
          <w:color w:val="000000"/>
          <w:szCs w:val="28"/>
        </w:rPr>
        <w:t xml:space="preserve">- </w:t>
      </w:r>
      <w:r>
        <w:rPr>
          <w:color w:val="000000"/>
          <w:szCs w:val="28"/>
          <w:lang w:val="pt-BR"/>
        </w:rPr>
        <w:t>N</w:t>
      </w:r>
      <w:r>
        <w:rPr>
          <w:color w:val="000000"/>
          <w:szCs w:val="28"/>
          <w:shd w:val="clear" w:color="auto" w:fill="FFFFFF"/>
          <w:lang w:val="pt-BR"/>
        </w:rPr>
        <w:t xml:space="preserve">âng cao nhận thức của các cấp ủy đảng, chính quyền về tính cấp thiết của việc nâng cao chất lượng đội ngũ cán bộ, công chức hiện nay. Đề cao vai trò, trách nhiệm lãnh đạo, chỉ đạo, kiểm tra, hướng dẫn, giúp đỡ của các cấp, các ngành đối với cán bộ, công chức, viên chức xã để từng bước nâng cao chất lượng thực hiện nhiệm vụ được giao.  </w:t>
      </w:r>
    </w:p>
    <w:p w14:paraId="4B97E7A4" w14:textId="77777777" w:rsidR="004E61B4" w:rsidRDefault="0057163C" w:rsidP="00240961">
      <w:pPr>
        <w:spacing w:after="120" w:line="288" w:lineRule="auto"/>
        <w:ind w:firstLine="720"/>
        <w:jc w:val="both"/>
        <w:rPr>
          <w:rFonts w:eastAsia="Times New Roman" w:cs="Times New Roman"/>
          <w:szCs w:val="28"/>
          <w:lang w:val="en-AU"/>
        </w:rPr>
      </w:pPr>
      <w:r>
        <w:rPr>
          <w:rFonts w:eastAsia="Times New Roman" w:cs="Times New Roman"/>
          <w:szCs w:val="28"/>
          <w:lang w:val="en-AU"/>
        </w:rPr>
        <w:t>III- TỔ CHỨC THỰC HIỆN</w:t>
      </w:r>
    </w:p>
    <w:p w14:paraId="1D9E5220" w14:textId="2D056D79" w:rsidR="004E61B4" w:rsidRPr="00F65257" w:rsidRDefault="0057163C" w:rsidP="00240961">
      <w:pPr>
        <w:spacing w:after="120" w:line="288" w:lineRule="auto"/>
        <w:ind w:firstLine="720"/>
        <w:jc w:val="both"/>
        <w:rPr>
          <w:spacing w:val="-6"/>
          <w:szCs w:val="28"/>
          <w:lang w:val="pt-BR"/>
        </w:rPr>
      </w:pPr>
      <w:r w:rsidRPr="00F65257">
        <w:rPr>
          <w:b/>
          <w:spacing w:val="-6"/>
          <w:szCs w:val="28"/>
          <w:lang w:val="pt-BR"/>
        </w:rPr>
        <w:t>1.</w:t>
      </w:r>
      <w:r w:rsidRPr="00F65257">
        <w:rPr>
          <w:spacing w:val="-6"/>
          <w:szCs w:val="28"/>
          <w:lang w:val="pt-BR"/>
        </w:rPr>
        <w:t xml:space="preserve"> Giao </w:t>
      </w:r>
      <w:r w:rsidR="007604EE" w:rsidRPr="00F65257">
        <w:rPr>
          <w:spacing w:val="-6"/>
          <w:szCs w:val="28"/>
        </w:rPr>
        <w:t>các đồng chí Ban Chấp hành, Ban Thường vụ Đảng ủy</w:t>
      </w:r>
      <w:r w:rsidR="007604EE" w:rsidRPr="00F65257">
        <w:rPr>
          <w:spacing w:val="-6"/>
          <w:szCs w:val="28"/>
          <w:lang w:val="pt-BR"/>
        </w:rPr>
        <w:t xml:space="preserve"> </w:t>
      </w:r>
      <w:r w:rsidRPr="00F65257">
        <w:rPr>
          <w:spacing w:val="-6"/>
          <w:szCs w:val="28"/>
          <w:lang w:val="pt-BR"/>
        </w:rPr>
        <w:t xml:space="preserve">tổ chức triển khai, phổ biến, quán triệt Nghị quyết của Ban Chấp hành Đảng bộ </w:t>
      </w:r>
      <w:r w:rsidRPr="00F65257">
        <w:rPr>
          <w:spacing w:val="-6"/>
          <w:szCs w:val="28"/>
        </w:rPr>
        <w:t>xã</w:t>
      </w:r>
      <w:r w:rsidRPr="00F65257">
        <w:rPr>
          <w:spacing w:val="-6"/>
          <w:szCs w:val="28"/>
          <w:lang w:val="pt-BR"/>
        </w:rPr>
        <w:t xml:space="preserve"> đến các chi</w:t>
      </w:r>
      <w:r w:rsidR="0094291E">
        <w:rPr>
          <w:spacing w:val="-6"/>
          <w:szCs w:val="28"/>
          <w:lang w:val="pt-BR"/>
        </w:rPr>
        <w:t xml:space="preserve"> bộ</w:t>
      </w:r>
      <w:r w:rsidRPr="00F65257">
        <w:rPr>
          <w:spacing w:val="-6"/>
          <w:szCs w:val="28"/>
        </w:rPr>
        <w:t>,</w:t>
      </w:r>
      <w:r w:rsidRPr="00F65257">
        <w:rPr>
          <w:spacing w:val="-6"/>
          <w:szCs w:val="28"/>
          <w:lang w:val="pt-BR"/>
        </w:rPr>
        <w:t xml:space="preserve"> các cơ quan, ban, ngành, </w:t>
      </w:r>
      <w:r w:rsidR="001A404C">
        <w:rPr>
          <w:spacing w:val="-6"/>
          <w:szCs w:val="28"/>
          <w:lang w:val="pt-BR"/>
        </w:rPr>
        <w:t>Uỷ ban MTTQ và các đoàn thể chính trị</w:t>
      </w:r>
      <w:r w:rsidR="00780899">
        <w:rPr>
          <w:spacing w:val="-6"/>
          <w:szCs w:val="28"/>
          <w:lang w:val="pt-BR"/>
        </w:rPr>
        <w:t xml:space="preserve"> - xã hội</w:t>
      </w:r>
      <w:r w:rsidRPr="00F65257">
        <w:rPr>
          <w:spacing w:val="-6"/>
          <w:szCs w:val="28"/>
          <w:lang w:val="pt-BR"/>
        </w:rPr>
        <w:t xml:space="preserve">, cán bộ, </w:t>
      </w:r>
      <w:r w:rsidR="007604EE" w:rsidRPr="00F65257">
        <w:rPr>
          <w:spacing w:val="-6"/>
          <w:szCs w:val="28"/>
          <w:lang w:val="pt-BR"/>
        </w:rPr>
        <w:t>c</w:t>
      </w:r>
      <w:r w:rsidR="00EA54A8">
        <w:rPr>
          <w:spacing w:val="-6"/>
          <w:szCs w:val="28"/>
          <w:lang w:val="pt-BR"/>
        </w:rPr>
        <w:t>ô</w:t>
      </w:r>
      <w:r w:rsidR="007604EE" w:rsidRPr="00F65257">
        <w:rPr>
          <w:spacing w:val="-6"/>
          <w:szCs w:val="28"/>
          <w:lang w:val="pt-BR"/>
        </w:rPr>
        <w:t xml:space="preserve">ng chức, viên chức, </w:t>
      </w:r>
      <w:r w:rsidRPr="00F65257">
        <w:rPr>
          <w:spacing w:val="-6"/>
          <w:szCs w:val="28"/>
          <w:lang w:val="pt-BR"/>
        </w:rPr>
        <w:t xml:space="preserve">đảng viên trong toàn </w:t>
      </w:r>
      <w:r w:rsidRPr="00F65257">
        <w:rPr>
          <w:spacing w:val="-6"/>
          <w:szCs w:val="28"/>
        </w:rPr>
        <w:t>xã</w:t>
      </w:r>
      <w:r w:rsidRPr="00F65257">
        <w:rPr>
          <w:spacing w:val="-6"/>
          <w:szCs w:val="28"/>
          <w:lang w:val="pt-BR"/>
        </w:rPr>
        <w:t>.</w:t>
      </w:r>
    </w:p>
    <w:p w14:paraId="5DC15D68" w14:textId="56B09299" w:rsidR="004E61B4" w:rsidRDefault="0057163C" w:rsidP="00240961">
      <w:pPr>
        <w:spacing w:after="120" w:line="288" w:lineRule="auto"/>
        <w:ind w:firstLine="720"/>
        <w:jc w:val="both"/>
        <w:rPr>
          <w:szCs w:val="28"/>
          <w:lang w:val="pt-BR"/>
        </w:rPr>
      </w:pPr>
      <w:r>
        <w:rPr>
          <w:b/>
          <w:szCs w:val="28"/>
          <w:lang w:val="pt-BR"/>
        </w:rPr>
        <w:t>2.</w:t>
      </w:r>
      <w:r>
        <w:rPr>
          <w:szCs w:val="28"/>
          <w:lang w:val="pt-BR"/>
        </w:rPr>
        <w:t xml:space="preserve"> </w:t>
      </w:r>
      <w:r w:rsidR="007604EE">
        <w:rPr>
          <w:szCs w:val="28"/>
          <w:lang w:val="pt-BR"/>
        </w:rPr>
        <w:t xml:space="preserve">Giao </w:t>
      </w:r>
      <w:r>
        <w:rPr>
          <w:szCs w:val="28"/>
          <w:lang w:val="pt-BR"/>
        </w:rPr>
        <w:t xml:space="preserve">Ban </w:t>
      </w:r>
      <w:r>
        <w:rPr>
          <w:szCs w:val="28"/>
        </w:rPr>
        <w:t>X</w:t>
      </w:r>
      <w:r>
        <w:rPr>
          <w:szCs w:val="28"/>
          <w:lang w:val="pt-BR"/>
        </w:rPr>
        <w:t xml:space="preserve">ây dựng </w:t>
      </w:r>
      <w:r>
        <w:rPr>
          <w:szCs w:val="28"/>
        </w:rPr>
        <w:t>Đ</w:t>
      </w:r>
      <w:r>
        <w:rPr>
          <w:szCs w:val="28"/>
          <w:lang w:val="pt-BR"/>
        </w:rPr>
        <w:t xml:space="preserve">ảng chủ trì, phối hợp với </w:t>
      </w:r>
      <w:r w:rsidR="007604EE">
        <w:rPr>
          <w:szCs w:val="28"/>
          <w:lang w:val="pt-BR"/>
        </w:rPr>
        <w:t>Văn ph</w:t>
      </w:r>
      <w:r w:rsidR="003D7419">
        <w:rPr>
          <w:szCs w:val="28"/>
          <w:lang w:val="pt-BR"/>
        </w:rPr>
        <w:t>òng</w:t>
      </w:r>
      <w:r w:rsidR="007604EE">
        <w:rPr>
          <w:szCs w:val="28"/>
          <w:lang w:val="pt-BR"/>
        </w:rPr>
        <w:t xml:space="preserve"> Đảng ủy, UBKT Đảng ủy, </w:t>
      </w:r>
      <w:r>
        <w:rPr>
          <w:szCs w:val="28"/>
          <w:lang w:val="pt-BR"/>
        </w:rPr>
        <w:t xml:space="preserve">Phòng </w:t>
      </w:r>
      <w:r>
        <w:rPr>
          <w:szCs w:val="28"/>
        </w:rPr>
        <w:t>Văn hóa - Xã hội</w:t>
      </w:r>
      <w:r>
        <w:rPr>
          <w:szCs w:val="28"/>
          <w:lang w:val="pt-BR"/>
        </w:rPr>
        <w:t xml:space="preserve">, các </w:t>
      </w:r>
      <w:r>
        <w:rPr>
          <w:szCs w:val="28"/>
        </w:rPr>
        <w:t>phòng</w:t>
      </w:r>
      <w:r>
        <w:rPr>
          <w:szCs w:val="28"/>
          <w:lang w:val="pt-BR"/>
        </w:rPr>
        <w:t xml:space="preserve"> chuyên môn, xây dựng </w:t>
      </w:r>
      <w:r>
        <w:rPr>
          <w:szCs w:val="28"/>
        </w:rPr>
        <w:t>kế hoạch</w:t>
      </w:r>
      <w:r>
        <w:rPr>
          <w:szCs w:val="28"/>
          <w:lang w:val="pt-BR"/>
        </w:rPr>
        <w:t xml:space="preserve"> tổ chức, thực hiện Nghị quyết Ban Chấp hành Đảng bộ </w:t>
      </w:r>
      <w:r>
        <w:rPr>
          <w:szCs w:val="28"/>
        </w:rPr>
        <w:t>xã</w:t>
      </w:r>
      <w:r>
        <w:rPr>
          <w:szCs w:val="28"/>
          <w:lang w:val="pt-BR"/>
        </w:rPr>
        <w:t xml:space="preserve"> </w:t>
      </w:r>
      <w:r>
        <w:rPr>
          <w:rFonts w:eastAsia="Calibri"/>
          <w:color w:val="000000"/>
          <w:spacing w:val="-6"/>
          <w:szCs w:val="28"/>
        </w:rPr>
        <w:t xml:space="preserve">về nhiệm vụ xây dựng đội ngũ cán bộ, công chức xã </w:t>
      </w:r>
      <w:r>
        <w:rPr>
          <w:rFonts w:eastAsia="Times New Roman" w:cs="Times New Roman"/>
          <w:bCs/>
          <w:szCs w:val="28"/>
          <w:lang w:val="en-AU"/>
        </w:rPr>
        <w:t>có phẩm chất, năng lực, bản lĩnh, tinh thông nghiệp vụ, đáp ứng yêu cầu trong kỷ nguyên mới</w:t>
      </w:r>
      <w:r>
        <w:rPr>
          <w:szCs w:val="28"/>
          <w:lang w:val="pt-BR"/>
        </w:rPr>
        <w:t xml:space="preserve"> </w:t>
      </w:r>
      <w:r>
        <w:rPr>
          <w:szCs w:val="28"/>
        </w:rPr>
        <w:t xml:space="preserve">đến </w:t>
      </w:r>
      <w:r>
        <w:rPr>
          <w:szCs w:val="28"/>
          <w:lang w:val="pt-BR"/>
        </w:rPr>
        <w:t>năm 20</w:t>
      </w:r>
      <w:r>
        <w:rPr>
          <w:szCs w:val="28"/>
        </w:rPr>
        <w:t>3</w:t>
      </w:r>
      <w:r>
        <w:rPr>
          <w:szCs w:val="28"/>
          <w:lang w:val="pt-BR"/>
        </w:rPr>
        <w:t>0.</w:t>
      </w:r>
    </w:p>
    <w:p w14:paraId="5E293911" w14:textId="77777777" w:rsidR="004E61B4" w:rsidRDefault="0057163C" w:rsidP="00240961">
      <w:pPr>
        <w:spacing w:after="120" w:line="288" w:lineRule="auto"/>
        <w:ind w:firstLine="720"/>
        <w:jc w:val="both"/>
        <w:rPr>
          <w:spacing w:val="4"/>
          <w:szCs w:val="28"/>
          <w:lang w:val="pt-BR"/>
        </w:rPr>
      </w:pPr>
      <w:r>
        <w:rPr>
          <w:b/>
          <w:spacing w:val="4"/>
          <w:szCs w:val="28"/>
          <w:lang w:val="pt-BR"/>
        </w:rPr>
        <w:t>3.</w:t>
      </w:r>
      <w:r>
        <w:rPr>
          <w:spacing w:val="4"/>
          <w:szCs w:val="28"/>
          <w:lang w:val="pt-BR"/>
        </w:rPr>
        <w:t xml:space="preserve"> Giao </w:t>
      </w:r>
      <w:r>
        <w:rPr>
          <w:spacing w:val="4"/>
          <w:szCs w:val="28"/>
        </w:rPr>
        <w:t>UBKT Đảng ủy</w:t>
      </w:r>
      <w:r>
        <w:rPr>
          <w:spacing w:val="4"/>
          <w:szCs w:val="28"/>
          <w:lang w:val="pt-BR"/>
        </w:rPr>
        <w:t xml:space="preserve"> kiểm tra, giám sát việc quán triệt, </w:t>
      </w:r>
      <w:r>
        <w:rPr>
          <w:spacing w:val="4"/>
          <w:szCs w:val="28"/>
        </w:rPr>
        <w:t xml:space="preserve">triển khai </w:t>
      </w:r>
      <w:r>
        <w:rPr>
          <w:spacing w:val="4"/>
          <w:szCs w:val="28"/>
          <w:lang w:val="pt-BR"/>
        </w:rPr>
        <w:t xml:space="preserve">thực hiện Nghị quyết; </w:t>
      </w:r>
      <w:r>
        <w:rPr>
          <w:color w:val="000000"/>
          <w:spacing w:val="4"/>
          <w:szCs w:val="28"/>
          <w:lang w:val="nl-NL"/>
        </w:rPr>
        <w:t>thường xuyên báo cáo kết quả với Ban Thường vụ, Ban Chấp hành Đảng bộ</w:t>
      </w:r>
      <w:r w:rsidR="007604EE">
        <w:rPr>
          <w:color w:val="000000"/>
          <w:spacing w:val="4"/>
          <w:szCs w:val="28"/>
          <w:lang w:val="nl-NL"/>
        </w:rPr>
        <w:t xml:space="preserve"> xã kết quả thực hiện Nghị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5737"/>
      </w:tblGrid>
      <w:tr w:rsidR="004E61B4" w14:paraId="671FD5B4" w14:textId="77777777">
        <w:tc>
          <w:tcPr>
            <w:tcW w:w="3652" w:type="dxa"/>
          </w:tcPr>
          <w:p w14:paraId="6E7F3CA8" w14:textId="77777777" w:rsidR="004E61B4" w:rsidRDefault="0057163C">
            <w:pPr>
              <w:rPr>
                <w:u w:val="single"/>
              </w:rPr>
            </w:pPr>
            <w:r>
              <w:rPr>
                <w:u w:val="single"/>
              </w:rPr>
              <w:t>Nơi nhận:</w:t>
            </w:r>
          </w:p>
          <w:p w14:paraId="2246E00F" w14:textId="77777777" w:rsidR="004E61B4" w:rsidRDefault="0057163C">
            <w:pPr>
              <w:rPr>
                <w:sz w:val="24"/>
                <w:szCs w:val="24"/>
              </w:rPr>
            </w:pPr>
            <w:r>
              <w:rPr>
                <w:sz w:val="24"/>
                <w:szCs w:val="24"/>
              </w:rPr>
              <w:t>- Thường trực Tỉnh ủy (b/c),</w:t>
            </w:r>
          </w:p>
          <w:p w14:paraId="140E7000" w14:textId="77777777" w:rsidR="004E61B4" w:rsidRDefault="0057163C">
            <w:pPr>
              <w:rPr>
                <w:sz w:val="24"/>
                <w:szCs w:val="24"/>
              </w:rPr>
            </w:pPr>
            <w:r>
              <w:rPr>
                <w:sz w:val="24"/>
                <w:szCs w:val="24"/>
              </w:rPr>
              <w:t>- Ban Tổ chức Tỉnh ủy,</w:t>
            </w:r>
          </w:p>
          <w:p w14:paraId="08EB6D98" w14:textId="77777777" w:rsidR="004E61B4" w:rsidRDefault="0057163C">
            <w:pPr>
              <w:rPr>
                <w:sz w:val="24"/>
                <w:szCs w:val="24"/>
              </w:rPr>
            </w:pPr>
            <w:r>
              <w:rPr>
                <w:sz w:val="24"/>
                <w:szCs w:val="24"/>
              </w:rPr>
              <w:t>- Các chi bộ trực thuộc,</w:t>
            </w:r>
          </w:p>
          <w:p w14:paraId="4AD81F88" w14:textId="77777777" w:rsidR="004E61B4" w:rsidRDefault="0057163C">
            <w:pPr>
              <w:rPr>
                <w:sz w:val="24"/>
                <w:szCs w:val="24"/>
              </w:rPr>
            </w:pPr>
            <w:r>
              <w:rPr>
                <w:sz w:val="24"/>
                <w:szCs w:val="24"/>
              </w:rPr>
              <w:t>- Các đồng chí Ủy viên Ban Chấp hành Đảng bộ xã,</w:t>
            </w:r>
          </w:p>
          <w:p w14:paraId="603E90E7" w14:textId="77777777" w:rsidR="004E61B4" w:rsidRDefault="0057163C">
            <w:pPr>
              <w:rPr>
                <w:sz w:val="24"/>
                <w:szCs w:val="24"/>
              </w:rPr>
            </w:pPr>
            <w:r>
              <w:rPr>
                <w:sz w:val="24"/>
                <w:szCs w:val="24"/>
              </w:rPr>
              <w:t>- Lưu VP ĐU, BXDĐ.</w:t>
            </w:r>
          </w:p>
        </w:tc>
        <w:tc>
          <w:tcPr>
            <w:tcW w:w="5919" w:type="dxa"/>
          </w:tcPr>
          <w:p w14:paraId="5B49C85B" w14:textId="77777777" w:rsidR="004E61B4" w:rsidRDefault="0057163C">
            <w:pPr>
              <w:jc w:val="center"/>
              <w:rPr>
                <w:b/>
              </w:rPr>
            </w:pPr>
            <w:r>
              <w:rPr>
                <w:b/>
              </w:rPr>
              <w:t>T/M BAN CHẤP HÀNH</w:t>
            </w:r>
          </w:p>
          <w:p w14:paraId="38982E1D" w14:textId="77777777" w:rsidR="004E61B4" w:rsidRDefault="0057163C">
            <w:pPr>
              <w:jc w:val="center"/>
            </w:pPr>
            <w:r>
              <w:t>BÍ THƯ</w:t>
            </w:r>
          </w:p>
          <w:p w14:paraId="412DED52" w14:textId="77777777" w:rsidR="004E61B4" w:rsidRDefault="004E61B4" w:rsidP="00F65257"/>
          <w:p w14:paraId="19F63404" w14:textId="77777777" w:rsidR="004E61B4" w:rsidRDefault="004E61B4">
            <w:pPr>
              <w:jc w:val="center"/>
            </w:pPr>
          </w:p>
          <w:p w14:paraId="15362D09" w14:textId="77777777" w:rsidR="00F65257" w:rsidRDefault="00F65257">
            <w:pPr>
              <w:jc w:val="center"/>
            </w:pPr>
          </w:p>
          <w:p w14:paraId="5A6A72DB" w14:textId="77777777" w:rsidR="004E61B4" w:rsidRDefault="004E61B4">
            <w:pPr>
              <w:jc w:val="center"/>
            </w:pPr>
          </w:p>
          <w:p w14:paraId="40C52B6D" w14:textId="77777777" w:rsidR="004E61B4" w:rsidRDefault="0057163C">
            <w:pPr>
              <w:jc w:val="center"/>
              <w:rPr>
                <w:b/>
              </w:rPr>
            </w:pPr>
            <w:r>
              <w:rPr>
                <w:b/>
              </w:rPr>
              <w:t>Nguyễn Đức Thật</w:t>
            </w:r>
          </w:p>
        </w:tc>
      </w:tr>
    </w:tbl>
    <w:p w14:paraId="4B5643D0" w14:textId="77777777" w:rsidR="004E61B4" w:rsidRDefault="004E61B4"/>
    <w:sectPr w:rsidR="004E61B4" w:rsidSect="004C5454">
      <w:headerReference w:type="default" r:id="rId7"/>
      <w:pgSz w:w="11907" w:h="16840"/>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2F37D" w14:textId="77777777" w:rsidR="00084475" w:rsidRDefault="00084475">
      <w:r>
        <w:separator/>
      </w:r>
    </w:p>
  </w:endnote>
  <w:endnote w:type="continuationSeparator" w:id="0">
    <w:p w14:paraId="2BE32BBF" w14:textId="77777777" w:rsidR="00084475" w:rsidRDefault="000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C53EB" w14:textId="77777777" w:rsidR="00084475" w:rsidRDefault="00084475">
      <w:r>
        <w:separator/>
      </w:r>
    </w:p>
  </w:footnote>
  <w:footnote w:type="continuationSeparator" w:id="0">
    <w:p w14:paraId="2F5E33AC" w14:textId="77777777" w:rsidR="00084475" w:rsidRDefault="00084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785212"/>
    </w:sdtPr>
    <w:sdtEndPr/>
    <w:sdtContent>
      <w:p w14:paraId="09DB9291" w14:textId="574EAAB1" w:rsidR="0057163C" w:rsidRDefault="0057163C">
        <w:pPr>
          <w:pStyle w:val="Header"/>
          <w:jc w:val="center"/>
        </w:pPr>
        <w:r>
          <w:fldChar w:fldCharType="begin"/>
        </w:r>
        <w:r>
          <w:instrText xml:space="preserve"> PAGE   \* MERGEFORMAT </w:instrText>
        </w:r>
        <w:r>
          <w:fldChar w:fldCharType="separate"/>
        </w:r>
        <w:r w:rsidR="00240961">
          <w:rPr>
            <w:noProof/>
          </w:rPr>
          <w:t>5</w:t>
        </w:r>
        <w:r>
          <w:fldChar w:fldCharType="end"/>
        </w:r>
      </w:p>
    </w:sdtContent>
  </w:sdt>
  <w:p w14:paraId="47927814" w14:textId="77777777" w:rsidR="0057163C" w:rsidRDefault="00571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19"/>
    <w:rsid w:val="00042656"/>
    <w:rsid w:val="00084475"/>
    <w:rsid w:val="00125EAB"/>
    <w:rsid w:val="001A023D"/>
    <w:rsid w:val="001A404C"/>
    <w:rsid w:val="001F586B"/>
    <w:rsid w:val="001F65FC"/>
    <w:rsid w:val="00240961"/>
    <w:rsid w:val="002D7028"/>
    <w:rsid w:val="003D7419"/>
    <w:rsid w:val="00406130"/>
    <w:rsid w:val="00421189"/>
    <w:rsid w:val="00454397"/>
    <w:rsid w:val="004A27C8"/>
    <w:rsid w:val="004C5454"/>
    <w:rsid w:val="004E61B4"/>
    <w:rsid w:val="0052625C"/>
    <w:rsid w:val="005268C8"/>
    <w:rsid w:val="005557B9"/>
    <w:rsid w:val="0057163C"/>
    <w:rsid w:val="00622815"/>
    <w:rsid w:val="0062505A"/>
    <w:rsid w:val="006C4819"/>
    <w:rsid w:val="006F1DC2"/>
    <w:rsid w:val="007604EE"/>
    <w:rsid w:val="00780899"/>
    <w:rsid w:val="0094291E"/>
    <w:rsid w:val="00A52897"/>
    <w:rsid w:val="00AE1359"/>
    <w:rsid w:val="00BB28B6"/>
    <w:rsid w:val="00BE5C9F"/>
    <w:rsid w:val="00C13685"/>
    <w:rsid w:val="00C22594"/>
    <w:rsid w:val="00C9742F"/>
    <w:rsid w:val="00CD6AA1"/>
    <w:rsid w:val="00D84A73"/>
    <w:rsid w:val="00D960EB"/>
    <w:rsid w:val="00E11FB5"/>
    <w:rsid w:val="00E6175E"/>
    <w:rsid w:val="00EA54A8"/>
    <w:rsid w:val="00F403BA"/>
    <w:rsid w:val="00F65257"/>
    <w:rsid w:val="00FF37EE"/>
    <w:rsid w:val="04651A86"/>
    <w:rsid w:val="07C166F7"/>
    <w:rsid w:val="1B984DAF"/>
    <w:rsid w:val="3986134C"/>
    <w:rsid w:val="46B21C26"/>
    <w:rsid w:val="4C787F4F"/>
    <w:rsid w:val="5C00758C"/>
    <w:rsid w:val="6AD122D1"/>
    <w:rsid w:val="6B1303EB"/>
    <w:rsid w:val="746074FC"/>
    <w:rsid w:val="749B3E5E"/>
    <w:rsid w:val="77AC6C64"/>
    <w:rsid w:val="7D2E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FF402B"/>
  <w15:docId w15:val="{4BEE7350-CD93-4777-9822-40F8C486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ParagraphFontParaCharCharCharCharChar">
    <w:name w:val="Default Paragraph Font Para Char Char Char Char Char"/>
    <w:autoRedefine/>
    <w:qFormat/>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HUYHIEUPC</dc:creator>
  <cp:lastModifiedBy>Nuc Tong</cp:lastModifiedBy>
  <cp:revision>21</cp:revision>
  <dcterms:created xsi:type="dcterms:W3CDTF">2025-09-05T01:44:00Z</dcterms:created>
  <dcterms:modified xsi:type="dcterms:W3CDTF">2025-09-16T02:35:00Z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ECDCDED638764DE8AC786D89751EA19B_12</vt:lpwstr>
  </property>
</Properties>
</file>